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4CD4C" w14:textId="0B5DE37D" w:rsidR="009E15CF" w:rsidRDefault="00000000">
      <w:pPr>
        <w:spacing w:after="89"/>
        <w:ind w:left="7"/>
        <w:jc w:val="center"/>
      </w:pPr>
      <w:proofErr w:type="gramStart"/>
      <w:r>
        <w:rPr>
          <w:rFonts w:ascii="Times New Roman" w:eastAsia="Times New Roman" w:hAnsi="Times New Roman" w:cs="Times New Roman"/>
          <w:b/>
          <w:sz w:val="20"/>
        </w:rPr>
        <w:t>GRIGLIA</w:t>
      </w:r>
      <w:r>
        <w:rPr>
          <w:rFonts w:ascii="Times New Roman" w:eastAsia="Times New Roman" w:hAnsi="Times New Roman" w:cs="Times New Roman"/>
          <w:b/>
          <w:sz w:val="16"/>
        </w:rPr>
        <w:t xml:space="preserve">  </w:t>
      </w:r>
      <w:r>
        <w:rPr>
          <w:rFonts w:ascii="Times New Roman" w:eastAsia="Times New Roman" w:hAnsi="Times New Roman" w:cs="Times New Roman"/>
          <w:b/>
          <w:sz w:val="20"/>
        </w:rPr>
        <w:t>DI</w:t>
      </w:r>
      <w:proofErr w:type="gramEnd"/>
      <w:r>
        <w:rPr>
          <w:rFonts w:ascii="Times New Roman" w:eastAsia="Times New Roman" w:hAnsi="Times New Roman" w:cs="Times New Roman"/>
          <w:b/>
          <w:sz w:val="16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b/>
          <w:sz w:val="20"/>
        </w:rPr>
        <w:t>VALUTAZIONE</w:t>
      </w:r>
      <w:r>
        <w:rPr>
          <w:rFonts w:ascii="Times New Roman" w:eastAsia="Times New Roman" w:hAnsi="Times New Roman" w:cs="Times New Roman"/>
          <w:b/>
          <w:sz w:val="16"/>
        </w:rPr>
        <w:t xml:space="preserve">  </w:t>
      </w:r>
      <w:r>
        <w:rPr>
          <w:rFonts w:ascii="Times New Roman" w:eastAsia="Times New Roman" w:hAnsi="Times New Roman" w:cs="Times New Roman"/>
          <w:b/>
          <w:sz w:val="20"/>
        </w:rPr>
        <w:t>DELLA</w:t>
      </w:r>
      <w:proofErr w:type="gramEnd"/>
      <w:r>
        <w:rPr>
          <w:rFonts w:ascii="Times New Roman" w:eastAsia="Times New Roman" w:hAnsi="Times New Roman" w:cs="Times New Roman"/>
          <w:b/>
          <w:sz w:val="16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b/>
          <w:sz w:val="20"/>
        </w:rPr>
        <w:t>SECONDA</w:t>
      </w:r>
      <w:r>
        <w:rPr>
          <w:rFonts w:ascii="Times New Roman" w:eastAsia="Times New Roman" w:hAnsi="Times New Roman" w:cs="Times New Roman"/>
          <w:b/>
          <w:sz w:val="16"/>
        </w:rPr>
        <w:t xml:space="preserve">  </w:t>
      </w:r>
      <w:r>
        <w:rPr>
          <w:rFonts w:ascii="Times New Roman" w:eastAsia="Times New Roman" w:hAnsi="Times New Roman" w:cs="Times New Roman"/>
          <w:b/>
          <w:sz w:val="20"/>
        </w:rPr>
        <w:t>PROVA</w:t>
      </w:r>
      <w:proofErr w:type="gramEnd"/>
      <w:r>
        <w:rPr>
          <w:rFonts w:ascii="Times New Roman" w:eastAsia="Times New Roman" w:hAnsi="Times New Roman" w:cs="Times New Roman"/>
          <w:b/>
          <w:sz w:val="16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b/>
          <w:sz w:val="20"/>
        </w:rPr>
        <w:t>SCRITTA</w:t>
      </w:r>
      <w:r>
        <w:rPr>
          <w:rFonts w:ascii="Times New Roman" w:eastAsia="Times New Roman" w:hAnsi="Times New Roman" w:cs="Times New Roman"/>
          <w:b/>
          <w:sz w:val="16"/>
        </w:rPr>
        <w:t xml:space="preserve">  </w:t>
      </w:r>
      <w:r>
        <w:rPr>
          <w:rFonts w:ascii="Times New Roman" w:eastAsia="Times New Roman" w:hAnsi="Times New Roman" w:cs="Times New Roman"/>
          <w:b/>
          <w:sz w:val="20"/>
        </w:rPr>
        <w:t>DEL</w:t>
      </w:r>
      <w:proofErr w:type="gramEnd"/>
      <w:r>
        <w:rPr>
          <w:rFonts w:ascii="Times New Roman" w:eastAsia="Times New Roman" w:hAnsi="Times New Roman" w:cs="Times New Roman"/>
          <w:b/>
          <w:sz w:val="16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b/>
          <w:sz w:val="20"/>
        </w:rPr>
        <w:t>LICEO</w:t>
      </w:r>
      <w:r>
        <w:rPr>
          <w:rFonts w:ascii="Times New Roman" w:eastAsia="Times New Roman" w:hAnsi="Times New Roman" w:cs="Times New Roman"/>
          <w:b/>
          <w:sz w:val="16"/>
        </w:rPr>
        <w:t xml:space="preserve">  </w:t>
      </w:r>
      <w:r>
        <w:rPr>
          <w:rFonts w:ascii="Times New Roman" w:eastAsia="Times New Roman" w:hAnsi="Times New Roman" w:cs="Times New Roman"/>
          <w:b/>
          <w:sz w:val="20"/>
        </w:rPr>
        <w:t>CLASSICO</w:t>
      </w:r>
      <w:proofErr w:type="gramEnd"/>
      <w:r>
        <w:rPr>
          <w:rFonts w:ascii="Times New Roman" w:eastAsia="Times New Roman" w:hAnsi="Times New Roman" w:cs="Times New Roman"/>
          <w:b/>
          <w:sz w:val="16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b/>
          <w:sz w:val="20"/>
        </w:rPr>
        <w:t>-</w:t>
      </w:r>
      <w:r>
        <w:rPr>
          <w:rFonts w:ascii="Times New Roman" w:eastAsia="Times New Roman" w:hAnsi="Times New Roman" w:cs="Times New Roman"/>
          <w:b/>
          <w:sz w:val="16"/>
        </w:rPr>
        <w:t xml:space="preserve">  </w:t>
      </w:r>
      <w:r>
        <w:rPr>
          <w:rFonts w:ascii="Times New Roman" w:eastAsia="Times New Roman" w:hAnsi="Times New Roman" w:cs="Times New Roman"/>
          <w:b/>
          <w:sz w:val="20"/>
        </w:rPr>
        <w:t>LATINO</w:t>
      </w:r>
      <w:proofErr w:type="gramEnd"/>
      <w:r>
        <w:rPr>
          <w:rFonts w:ascii="Times New Roman" w:eastAsia="Times New Roman" w:hAnsi="Times New Roman" w:cs="Times New Roman"/>
          <w:b/>
          <w:sz w:val="16"/>
        </w:rPr>
        <w:t xml:space="preserve">   </w:t>
      </w:r>
      <w:r>
        <w:rPr>
          <w:rFonts w:ascii="Times New Roman" w:eastAsia="Times New Roman" w:hAnsi="Times New Roman" w:cs="Times New Roman"/>
          <w:b/>
          <w:sz w:val="20"/>
        </w:rPr>
        <w:t>-</w:t>
      </w:r>
      <w:r>
        <w:rPr>
          <w:rFonts w:ascii="Times New Roman" w:eastAsia="Times New Roman" w:hAnsi="Times New Roman" w:cs="Times New Roman"/>
          <w:b/>
          <w:sz w:val="16"/>
        </w:rPr>
        <w:t xml:space="preserve">   </w:t>
      </w:r>
      <w:r>
        <w:rPr>
          <w:rFonts w:ascii="Times New Roman" w:eastAsia="Times New Roman" w:hAnsi="Times New Roman" w:cs="Times New Roman"/>
          <w:b/>
          <w:sz w:val="20"/>
        </w:rPr>
        <w:t>E</w:t>
      </w:r>
      <w:r>
        <w:rPr>
          <w:rFonts w:ascii="Times New Roman" w:eastAsia="Times New Roman" w:hAnsi="Times New Roman" w:cs="Times New Roman"/>
          <w:b/>
          <w:sz w:val="16"/>
        </w:rPr>
        <w:t xml:space="preserve">SAMI DI </w:t>
      </w:r>
      <w:r>
        <w:rPr>
          <w:rFonts w:ascii="Times New Roman" w:eastAsia="Times New Roman" w:hAnsi="Times New Roman" w:cs="Times New Roman"/>
          <w:b/>
          <w:sz w:val="20"/>
        </w:rPr>
        <w:t>S</w:t>
      </w:r>
      <w:r>
        <w:rPr>
          <w:rFonts w:ascii="Times New Roman" w:eastAsia="Times New Roman" w:hAnsi="Times New Roman" w:cs="Times New Roman"/>
          <w:b/>
          <w:sz w:val="16"/>
        </w:rPr>
        <w:t xml:space="preserve">TATO </w:t>
      </w:r>
      <w:r>
        <w:rPr>
          <w:rFonts w:ascii="Times New Roman" w:eastAsia="Times New Roman" w:hAnsi="Times New Roman" w:cs="Times New Roman"/>
          <w:b/>
          <w:sz w:val="20"/>
        </w:rPr>
        <w:t>202</w:t>
      </w:r>
      <w:r w:rsidR="00864212">
        <w:rPr>
          <w:rFonts w:ascii="Times New Roman" w:eastAsia="Times New Roman" w:hAnsi="Times New Roman" w:cs="Times New Roman"/>
          <w:b/>
          <w:sz w:val="20"/>
        </w:rPr>
        <w:t>5</w:t>
      </w:r>
      <w:r>
        <w:rPr>
          <w:rFonts w:ascii="Times New Roman" w:eastAsia="Times New Roman" w:hAnsi="Times New Roman" w:cs="Times New Roman"/>
          <w:b/>
          <w:sz w:val="20"/>
        </w:rPr>
        <w:t>/202</w:t>
      </w:r>
      <w:r w:rsidR="00864212">
        <w:rPr>
          <w:rFonts w:ascii="Times New Roman" w:eastAsia="Times New Roman" w:hAnsi="Times New Roman" w:cs="Times New Roman"/>
          <w:b/>
          <w:sz w:val="20"/>
        </w:rPr>
        <w:t>6</w:t>
      </w:r>
    </w:p>
    <w:p w14:paraId="78B48E22" w14:textId="77777777" w:rsidR="009E15CF" w:rsidRDefault="00000000">
      <w:pPr>
        <w:tabs>
          <w:tab w:val="center" w:pos="5665"/>
          <w:tab w:val="center" w:pos="6373"/>
          <w:tab w:val="center" w:pos="7081"/>
          <w:tab w:val="center" w:pos="8448"/>
          <w:tab w:val="center" w:pos="9913"/>
          <w:tab w:val="center" w:pos="10621"/>
          <w:tab w:val="center" w:pos="11329"/>
          <w:tab w:val="center" w:pos="12037"/>
          <w:tab w:val="center" w:pos="12746"/>
          <w:tab w:val="right" w:pos="15392"/>
        </w:tabs>
        <w:spacing w:after="0"/>
      </w:pPr>
      <w:r>
        <w:rPr>
          <w:rFonts w:ascii="Times New Roman" w:eastAsia="Times New Roman" w:hAnsi="Times New Roman" w:cs="Times New Roman"/>
          <w:b/>
          <w:sz w:val="16"/>
        </w:rPr>
        <w:t xml:space="preserve">Candidato ………………………………………………………….                </w:t>
      </w:r>
      <w:r>
        <w:rPr>
          <w:rFonts w:ascii="Times New Roman" w:eastAsia="Times New Roman" w:hAnsi="Times New Roman" w:cs="Times New Roman"/>
          <w:b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16"/>
        </w:rPr>
        <w:tab/>
        <w:t xml:space="preserve">Classe .....................        </w:t>
      </w:r>
      <w:r>
        <w:rPr>
          <w:rFonts w:ascii="Times New Roman" w:eastAsia="Times New Roman" w:hAnsi="Times New Roman" w:cs="Times New Roman"/>
          <w:b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16"/>
        </w:rPr>
        <w:tab/>
        <w:t xml:space="preserve">Commissione ……………… </w:t>
      </w:r>
    </w:p>
    <w:p w14:paraId="41BDB107" w14:textId="77777777" w:rsidR="009E15CF" w:rsidRPr="00BB34C3" w:rsidRDefault="00000000">
      <w:pPr>
        <w:spacing w:after="0"/>
        <w:rPr>
          <w:sz w:val="8"/>
          <w:szCs w:val="8"/>
        </w:rPr>
      </w:pPr>
      <w:r>
        <w:rPr>
          <w:rFonts w:ascii="Garamond" w:eastAsia="Garamond" w:hAnsi="Garamond" w:cs="Garamond"/>
          <w:sz w:val="12"/>
        </w:rPr>
        <w:t xml:space="preserve"> </w:t>
      </w:r>
    </w:p>
    <w:tbl>
      <w:tblPr>
        <w:tblStyle w:val="TableGrid"/>
        <w:tblW w:w="15585" w:type="dxa"/>
        <w:tblInd w:w="-92" w:type="dxa"/>
        <w:tblLook w:val="04A0" w:firstRow="1" w:lastRow="0" w:firstColumn="1" w:lastColumn="0" w:noHBand="0" w:noVBand="1"/>
      </w:tblPr>
      <w:tblGrid>
        <w:gridCol w:w="2006"/>
        <w:gridCol w:w="1110"/>
        <w:gridCol w:w="1291"/>
        <w:gridCol w:w="1218"/>
        <w:gridCol w:w="1255"/>
        <w:gridCol w:w="1306"/>
        <w:gridCol w:w="2040"/>
        <w:gridCol w:w="1490"/>
        <w:gridCol w:w="1419"/>
        <w:gridCol w:w="1701"/>
        <w:gridCol w:w="749"/>
      </w:tblGrid>
      <w:tr w:rsidR="009E15CF" w14:paraId="79629B83" w14:textId="77777777" w:rsidTr="003C7FCB">
        <w:trPr>
          <w:trHeight w:val="470"/>
        </w:trPr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14:paraId="253D2AFE" w14:textId="77777777" w:rsidR="009E15CF" w:rsidRDefault="00000000">
            <w:pPr>
              <w:ind w:left="13"/>
              <w:jc w:val="center"/>
            </w:pPr>
            <w:r>
              <w:rPr>
                <w:rFonts w:ascii="Garamond" w:eastAsia="Garamond" w:hAnsi="Garamond" w:cs="Garamond"/>
                <w:b/>
              </w:rPr>
              <w:t xml:space="preserve">Indicatori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DE9D9"/>
          </w:tcPr>
          <w:p w14:paraId="36A716C2" w14:textId="77777777" w:rsidR="009E15CF" w:rsidRDefault="009E15CF"/>
        </w:tc>
        <w:tc>
          <w:tcPr>
            <w:tcW w:w="25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DE9D9"/>
          </w:tcPr>
          <w:p w14:paraId="4320EB11" w14:textId="77777777" w:rsidR="009E15CF" w:rsidRDefault="009E15CF"/>
        </w:tc>
        <w:tc>
          <w:tcPr>
            <w:tcW w:w="460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DE9D9"/>
            <w:vAlign w:val="center"/>
          </w:tcPr>
          <w:p w14:paraId="60E6B5CD" w14:textId="77777777" w:rsidR="009E15CF" w:rsidRDefault="00000000">
            <w:pPr>
              <w:jc w:val="right"/>
            </w:pPr>
            <w:r>
              <w:rPr>
                <w:rFonts w:ascii="Garamond" w:eastAsia="Garamond" w:hAnsi="Garamond" w:cs="Garamond"/>
                <w:b/>
              </w:rPr>
              <w:t>Descrittori di livello e relativi punteggi</w:t>
            </w:r>
          </w:p>
        </w:tc>
        <w:tc>
          <w:tcPr>
            <w:tcW w:w="46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14:paraId="0DD97662" w14:textId="77777777" w:rsidR="009E15CF" w:rsidRDefault="00000000">
            <w:pPr>
              <w:ind w:left="-14"/>
            </w:pPr>
            <w:r>
              <w:rPr>
                <w:rFonts w:ascii="Garamond" w:eastAsia="Garamond" w:hAnsi="Garamond" w:cs="Garamond"/>
                <w:b/>
              </w:rPr>
              <w:t xml:space="preserve">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F3935" w14:textId="77777777" w:rsidR="009E15CF" w:rsidRDefault="00000000">
            <w:pPr>
              <w:ind w:left="121"/>
            </w:pPr>
            <w:r>
              <w:rPr>
                <w:rFonts w:ascii="Garamond" w:eastAsia="Garamond" w:hAnsi="Garamond" w:cs="Garamond"/>
                <w:b/>
              </w:rPr>
              <w:t xml:space="preserve">Punti </w:t>
            </w:r>
          </w:p>
        </w:tc>
      </w:tr>
      <w:tr w:rsidR="009E15CF" w14:paraId="1CB32140" w14:textId="77777777" w:rsidTr="003C7FCB">
        <w:trPr>
          <w:trHeight w:val="1631"/>
        </w:trPr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14:paraId="56F4FB0E" w14:textId="77777777" w:rsidR="009E15CF" w:rsidRDefault="00000000">
            <w:pPr>
              <w:spacing w:line="237" w:lineRule="auto"/>
              <w:ind w:left="27"/>
              <w:jc w:val="center"/>
            </w:pPr>
            <w:r>
              <w:rPr>
                <w:rFonts w:ascii="Garamond" w:eastAsia="Garamond" w:hAnsi="Garamond" w:cs="Garamond"/>
                <w:b/>
                <w:sz w:val="16"/>
              </w:rPr>
              <w:t xml:space="preserve">Comprensione del significato globale e </w:t>
            </w:r>
          </w:p>
          <w:p w14:paraId="0F503BB4" w14:textId="77777777" w:rsidR="009E15CF" w:rsidRDefault="00000000">
            <w:pPr>
              <w:ind w:left="15"/>
              <w:jc w:val="center"/>
            </w:pPr>
            <w:r>
              <w:rPr>
                <w:rFonts w:ascii="Garamond" w:eastAsia="Garamond" w:hAnsi="Garamond" w:cs="Garamond"/>
                <w:b/>
                <w:sz w:val="16"/>
              </w:rPr>
              <w:t xml:space="preserve">puntuale del testo </w:t>
            </w:r>
          </w:p>
          <w:p w14:paraId="140F2649" w14:textId="77777777" w:rsidR="009E15CF" w:rsidRDefault="00000000">
            <w:pPr>
              <w:ind w:left="51"/>
              <w:jc w:val="center"/>
            </w:pPr>
            <w:r>
              <w:rPr>
                <w:rFonts w:ascii="Garamond" w:eastAsia="Garamond" w:hAnsi="Garamond" w:cs="Garamond"/>
                <w:sz w:val="16"/>
              </w:rPr>
              <w:t xml:space="preserve"> </w:t>
            </w:r>
          </w:p>
          <w:p w14:paraId="243C7359" w14:textId="77777777" w:rsidR="009E15CF" w:rsidRDefault="00000000">
            <w:pPr>
              <w:ind w:left="14"/>
              <w:jc w:val="center"/>
            </w:pPr>
            <w:r>
              <w:rPr>
                <w:rFonts w:ascii="Garamond" w:eastAsia="Garamond" w:hAnsi="Garamond" w:cs="Garamond"/>
                <w:sz w:val="16"/>
              </w:rPr>
              <w:t xml:space="preserve">Punti max 6 </w:t>
            </w:r>
          </w:p>
          <w:p w14:paraId="3E21D2FB" w14:textId="77777777" w:rsidR="009E15CF" w:rsidRDefault="00000000">
            <w:pPr>
              <w:ind w:left="51"/>
              <w:jc w:val="center"/>
            </w:pPr>
            <w:r>
              <w:rPr>
                <w:rFonts w:ascii="Garamond" w:eastAsia="Garamond" w:hAnsi="Garamond" w:cs="Garamond"/>
                <w:b/>
                <w:sz w:val="16"/>
              </w:rPr>
              <w:t xml:space="preserve">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7C31F" w14:textId="358DEF9E" w:rsidR="009E15CF" w:rsidRDefault="00000000" w:rsidP="00BB34C3">
            <w:pPr>
              <w:spacing w:line="240" w:lineRule="auto"/>
              <w:ind w:left="48"/>
              <w:jc w:val="center"/>
            </w:pPr>
            <w:r>
              <w:rPr>
                <w:rFonts w:ascii="Garamond" w:eastAsia="Garamond" w:hAnsi="Garamond" w:cs="Garamond"/>
                <w:sz w:val="16"/>
              </w:rPr>
              <w:t>Prova non svolta o non</w:t>
            </w:r>
          </w:p>
          <w:p w14:paraId="68F5513A" w14:textId="212E548C" w:rsidR="009E15CF" w:rsidRDefault="00000000" w:rsidP="00BB34C3">
            <w:pPr>
              <w:spacing w:line="240" w:lineRule="auto"/>
              <w:ind w:left="12"/>
              <w:jc w:val="center"/>
            </w:pPr>
            <w:r>
              <w:rPr>
                <w:rFonts w:ascii="Garamond" w:eastAsia="Garamond" w:hAnsi="Garamond" w:cs="Garamond"/>
                <w:sz w:val="16"/>
              </w:rPr>
              <w:t>valutabile</w:t>
            </w:r>
          </w:p>
          <w:p w14:paraId="263A1D86" w14:textId="096E31AA" w:rsidR="009E15CF" w:rsidRDefault="009E15CF" w:rsidP="00BB34C3">
            <w:pPr>
              <w:spacing w:line="240" w:lineRule="auto"/>
              <w:ind w:left="51"/>
              <w:jc w:val="center"/>
            </w:pPr>
          </w:p>
          <w:p w14:paraId="1E8B7666" w14:textId="63740013" w:rsidR="009E15CF" w:rsidRDefault="00000000" w:rsidP="00BB34C3">
            <w:pPr>
              <w:spacing w:line="240" w:lineRule="auto"/>
              <w:ind w:left="14"/>
              <w:jc w:val="center"/>
            </w:pPr>
            <w:r>
              <w:rPr>
                <w:rFonts w:ascii="Garamond" w:eastAsia="Garamond" w:hAnsi="Garamond" w:cs="Garamond"/>
                <w:sz w:val="16"/>
              </w:rPr>
              <w:t>0,2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9DCED" w14:textId="7433D761" w:rsidR="009E15CF" w:rsidRDefault="00000000" w:rsidP="00BB34C3">
            <w:pPr>
              <w:spacing w:line="240" w:lineRule="auto"/>
              <w:ind w:left="78" w:right="27"/>
              <w:jc w:val="center"/>
            </w:pPr>
            <w:r>
              <w:rPr>
                <w:rFonts w:ascii="Garamond" w:eastAsia="Garamond" w:hAnsi="Garamond" w:cs="Garamond"/>
                <w:sz w:val="16"/>
              </w:rPr>
              <w:t>Significato dei testi</w:t>
            </w:r>
          </w:p>
          <w:p w14:paraId="17AD60F1" w14:textId="03DA9575" w:rsidR="009E15CF" w:rsidRDefault="00000000" w:rsidP="00BB34C3">
            <w:pPr>
              <w:spacing w:line="240" w:lineRule="auto"/>
              <w:jc w:val="center"/>
            </w:pPr>
            <w:r>
              <w:rPr>
                <w:rFonts w:ascii="Garamond" w:eastAsia="Garamond" w:hAnsi="Garamond" w:cs="Garamond"/>
                <w:sz w:val="16"/>
              </w:rPr>
              <w:t>completamente frainteso o</w:t>
            </w:r>
          </w:p>
          <w:p w14:paraId="716CC627" w14:textId="73A46EA9" w:rsidR="009E15CF" w:rsidRDefault="00000000" w:rsidP="00BB34C3">
            <w:pPr>
              <w:spacing w:line="240" w:lineRule="auto"/>
              <w:ind w:left="22"/>
              <w:jc w:val="center"/>
            </w:pPr>
            <w:r>
              <w:rPr>
                <w:rFonts w:ascii="Garamond" w:eastAsia="Garamond" w:hAnsi="Garamond" w:cs="Garamond"/>
                <w:sz w:val="16"/>
              </w:rPr>
              <w:t>ignorato per svolgimento minimo</w:t>
            </w:r>
          </w:p>
          <w:p w14:paraId="74FAC6BE" w14:textId="06363C57" w:rsidR="009E15CF" w:rsidRDefault="009E15CF" w:rsidP="00BB34C3">
            <w:pPr>
              <w:spacing w:line="240" w:lineRule="auto"/>
            </w:pPr>
          </w:p>
          <w:p w14:paraId="53A75B89" w14:textId="69B57B4B" w:rsidR="009E15CF" w:rsidRDefault="00000000" w:rsidP="00BB34C3">
            <w:pPr>
              <w:spacing w:line="240" w:lineRule="auto"/>
              <w:ind w:left="13"/>
              <w:jc w:val="center"/>
            </w:pPr>
            <w:r>
              <w:rPr>
                <w:rFonts w:ascii="Garamond" w:eastAsia="Garamond" w:hAnsi="Garamond" w:cs="Garamond"/>
                <w:sz w:val="16"/>
              </w:rPr>
              <w:t>2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F81FE" w14:textId="7247D418" w:rsidR="009E15CF" w:rsidRDefault="00000000" w:rsidP="00BB34C3">
            <w:pPr>
              <w:spacing w:line="240" w:lineRule="auto"/>
              <w:ind w:left="39"/>
              <w:jc w:val="center"/>
            </w:pPr>
            <w:r>
              <w:rPr>
                <w:rFonts w:ascii="Garamond" w:eastAsia="Garamond" w:hAnsi="Garamond" w:cs="Garamond"/>
                <w:sz w:val="16"/>
              </w:rPr>
              <w:t>Significato dei testi in larga</w:t>
            </w:r>
          </w:p>
          <w:p w14:paraId="0EDAC458" w14:textId="48A0937B" w:rsidR="009E15CF" w:rsidRDefault="00000000" w:rsidP="00BB34C3">
            <w:pPr>
              <w:spacing w:line="240" w:lineRule="auto"/>
              <w:ind w:left="115" w:right="69"/>
              <w:jc w:val="center"/>
            </w:pPr>
            <w:r>
              <w:rPr>
                <w:rFonts w:ascii="Garamond" w:eastAsia="Garamond" w:hAnsi="Garamond" w:cs="Garamond"/>
                <w:sz w:val="16"/>
              </w:rPr>
              <w:t>parte frainteso o ignorato per</w:t>
            </w:r>
          </w:p>
          <w:p w14:paraId="79AB19FD" w14:textId="5346ABC6" w:rsidR="009E15CF" w:rsidRDefault="00000000" w:rsidP="00BB34C3">
            <w:pPr>
              <w:spacing w:line="240" w:lineRule="auto"/>
              <w:jc w:val="center"/>
            </w:pPr>
            <w:r>
              <w:rPr>
                <w:rFonts w:ascii="Garamond" w:eastAsia="Garamond" w:hAnsi="Garamond" w:cs="Garamond"/>
                <w:sz w:val="16"/>
              </w:rPr>
              <w:t>svolgimento parziale</w:t>
            </w:r>
          </w:p>
          <w:p w14:paraId="3410FDB1" w14:textId="5938BFD1" w:rsidR="009E15CF" w:rsidRDefault="009E15CF" w:rsidP="00BB34C3">
            <w:pPr>
              <w:spacing w:line="240" w:lineRule="auto"/>
              <w:ind w:left="48"/>
              <w:jc w:val="center"/>
            </w:pPr>
          </w:p>
          <w:p w14:paraId="0AE12FAB" w14:textId="71239C8D" w:rsidR="009E15CF" w:rsidRDefault="00000000" w:rsidP="00BB34C3">
            <w:pPr>
              <w:spacing w:line="240" w:lineRule="auto"/>
              <w:ind w:left="11"/>
              <w:jc w:val="center"/>
            </w:pPr>
            <w:r>
              <w:rPr>
                <w:rFonts w:ascii="Garamond" w:eastAsia="Garamond" w:hAnsi="Garamond" w:cs="Garamond"/>
                <w:sz w:val="16"/>
              </w:rPr>
              <w:t>2,5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E67B8" w14:textId="7E39AF13" w:rsidR="009E15CF" w:rsidRDefault="00000000" w:rsidP="00BB34C3">
            <w:pPr>
              <w:spacing w:line="240" w:lineRule="auto"/>
              <w:ind w:left="158" w:firstLine="130"/>
              <w:jc w:val="center"/>
            </w:pPr>
            <w:r>
              <w:rPr>
                <w:rFonts w:ascii="Garamond" w:eastAsia="Garamond" w:hAnsi="Garamond" w:cs="Garamond"/>
                <w:sz w:val="16"/>
              </w:rPr>
              <w:t>Significato compreso solo</w:t>
            </w:r>
          </w:p>
          <w:p w14:paraId="040DEB51" w14:textId="05FE74CD" w:rsidR="009E15CF" w:rsidRDefault="00000000" w:rsidP="00BB34C3">
            <w:pPr>
              <w:spacing w:line="240" w:lineRule="auto"/>
              <w:ind w:right="11"/>
              <w:jc w:val="center"/>
            </w:pPr>
            <w:r>
              <w:rPr>
                <w:rFonts w:ascii="Garamond" w:eastAsia="Garamond" w:hAnsi="Garamond" w:cs="Garamond"/>
                <w:sz w:val="16"/>
              </w:rPr>
              <w:t>parzialmente</w:t>
            </w:r>
          </w:p>
          <w:p w14:paraId="25094471" w14:textId="0DD38A8F" w:rsidR="009E15CF" w:rsidRDefault="009E15CF" w:rsidP="00BB34C3">
            <w:pPr>
              <w:spacing w:line="240" w:lineRule="auto"/>
              <w:ind w:left="108"/>
              <w:jc w:val="center"/>
            </w:pPr>
          </w:p>
          <w:p w14:paraId="6F93577F" w14:textId="07773844" w:rsidR="009E15CF" w:rsidRDefault="00000000" w:rsidP="00BB34C3">
            <w:pPr>
              <w:spacing w:line="240" w:lineRule="auto"/>
              <w:ind w:right="9"/>
              <w:jc w:val="center"/>
            </w:pPr>
            <w:r>
              <w:rPr>
                <w:rFonts w:ascii="Garamond" w:eastAsia="Garamond" w:hAnsi="Garamond" w:cs="Garamond"/>
                <w:sz w:val="16"/>
              </w:rPr>
              <w:t>3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0A90A" w14:textId="03B6318B" w:rsidR="009E15CF" w:rsidRDefault="00000000" w:rsidP="00BB34C3">
            <w:pPr>
              <w:spacing w:line="240" w:lineRule="auto"/>
              <w:ind w:left="185" w:firstLine="17"/>
              <w:jc w:val="center"/>
            </w:pPr>
            <w:r>
              <w:rPr>
                <w:rFonts w:ascii="Garamond" w:eastAsia="Garamond" w:hAnsi="Garamond" w:cs="Garamond"/>
                <w:sz w:val="16"/>
              </w:rPr>
              <w:t>Significato dei testi compreso nei tratti</w:t>
            </w:r>
          </w:p>
          <w:p w14:paraId="02B18887" w14:textId="7F9754BE" w:rsidR="009E15CF" w:rsidRDefault="00000000" w:rsidP="00BB34C3">
            <w:pPr>
              <w:spacing w:line="240" w:lineRule="auto"/>
              <w:ind w:left="422" w:hanging="223"/>
              <w:jc w:val="center"/>
            </w:pPr>
            <w:r>
              <w:rPr>
                <w:rFonts w:ascii="Garamond" w:eastAsia="Garamond" w:hAnsi="Garamond" w:cs="Garamond"/>
                <w:sz w:val="16"/>
              </w:rPr>
              <w:t>essenziali, con diverse</w:t>
            </w:r>
          </w:p>
          <w:p w14:paraId="6FCF56BE" w14:textId="6B9B0684" w:rsidR="009E15CF" w:rsidRDefault="00000000" w:rsidP="00BB34C3">
            <w:pPr>
              <w:spacing w:line="240" w:lineRule="auto"/>
              <w:ind w:right="12"/>
              <w:jc w:val="center"/>
            </w:pPr>
            <w:r>
              <w:rPr>
                <w:rFonts w:ascii="Garamond" w:eastAsia="Garamond" w:hAnsi="Garamond" w:cs="Garamond"/>
                <w:sz w:val="16"/>
              </w:rPr>
              <w:t>imprecisioni o</w:t>
            </w:r>
          </w:p>
          <w:p w14:paraId="003FB49A" w14:textId="3555DBC8" w:rsidR="009E15CF" w:rsidRDefault="00000000" w:rsidP="00BB34C3">
            <w:pPr>
              <w:spacing w:line="240" w:lineRule="auto"/>
              <w:ind w:right="9"/>
              <w:jc w:val="center"/>
            </w:pPr>
            <w:r>
              <w:rPr>
                <w:rFonts w:ascii="Garamond" w:eastAsia="Garamond" w:hAnsi="Garamond" w:cs="Garamond"/>
                <w:sz w:val="16"/>
              </w:rPr>
              <w:t>fraintendimenti.</w:t>
            </w:r>
          </w:p>
          <w:p w14:paraId="2700346A" w14:textId="39DD5BCD" w:rsidR="009E15CF" w:rsidRPr="00BB34C3" w:rsidRDefault="009E15CF" w:rsidP="00BB34C3">
            <w:pPr>
              <w:spacing w:line="240" w:lineRule="auto"/>
              <w:ind w:left="30"/>
              <w:jc w:val="center"/>
              <w:rPr>
                <w:sz w:val="10"/>
                <w:szCs w:val="10"/>
              </w:rPr>
            </w:pPr>
          </w:p>
          <w:p w14:paraId="4DE79063" w14:textId="7C17A0A2" w:rsidR="009E15CF" w:rsidRDefault="00000000" w:rsidP="00BB34C3">
            <w:pPr>
              <w:spacing w:line="240" w:lineRule="auto"/>
              <w:ind w:right="11"/>
              <w:jc w:val="center"/>
            </w:pPr>
            <w:r>
              <w:rPr>
                <w:rFonts w:ascii="Garamond" w:eastAsia="Garamond" w:hAnsi="Garamond" w:cs="Garamond"/>
                <w:sz w:val="16"/>
              </w:rPr>
              <w:t>4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B11F0" w14:textId="317A6CE6" w:rsidR="009E15CF" w:rsidRDefault="00000000" w:rsidP="00BB34C3">
            <w:pPr>
              <w:spacing w:line="240" w:lineRule="auto"/>
              <w:jc w:val="center"/>
            </w:pPr>
            <w:r>
              <w:rPr>
                <w:rFonts w:ascii="Garamond" w:eastAsia="Garamond" w:hAnsi="Garamond" w:cs="Garamond"/>
                <w:sz w:val="16"/>
              </w:rPr>
              <w:t>Significato dei testi compreso globalmente, con</w:t>
            </w:r>
          </w:p>
          <w:p w14:paraId="230BF437" w14:textId="40B08BBF" w:rsidR="009E15CF" w:rsidRDefault="00000000" w:rsidP="00BB34C3">
            <w:pPr>
              <w:spacing w:line="240" w:lineRule="auto"/>
              <w:ind w:left="12"/>
              <w:jc w:val="center"/>
            </w:pPr>
            <w:r>
              <w:rPr>
                <w:rFonts w:ascii="Garamond" w:eastAsia="Garamond" w:hAnsi="Garamond" w:cs="Garamond"/>
                <w:sz w:val="16"/>
              </w:rPr>
              <w:t>imprecisioni o</w:t>
            </w:r>
          </w:p>
          <w:p w14:paraId="1CA49529" w14:textId="4FEDF035" w:rsidR="009E15CF" w:rsidRDefault="00000000" w:rsidP="00BB34C3">
            <w:pPr>
              <w:spacing w:line="240" w:lineRule="auto"/>
              <w:ind w:left="83" w:right="31"/>
              <w:jc w:val="center"/>
            </w:pPr>
            <w:r>
              <w:rPr>
                <w:rFonts w:ascii="Garamond" w:eastAsia="Garamond" w:hAnsi="Garamond" w:cs="Garamond"/>
                <w:sz w:val="16"/>
              </w:rPr>
              <w:t>fraintendimenti di punti isolati.</w:t>
            </w:r>
          </w:p>
          <w:p w14:paraId="70FAFBB1" w14:textId="76250894" w:rsidR="009E15CF" w:rsidRDefault="009E15CF" w:rsidP="00BB34C3">
            <w:pPr>
              <w:spacing w:line="240" w:lineRule="auto"/>
              <w:ind w:left="55"/>
              <w:jc w:val="center"/>
            </w:pPr>
          </w:p>
          <w:p w14:paraId="67969F2C" w14:textId="05C7021E" w:rsidR="009E15CF" w:rsidRDefault="00000000" w:rsidP="00BB34C3">
            <w:pPr>
              <w:spacing w:line="240" w:lineRule="auto"/>
              <w:ind w:left="13"/>
              <w:jc w:val="center"/>
            </w:pPr>
            <w:r>
              <w:rPr>
                <w:rFonts w:ascii="Garamond" w:eastAsia="Garamond" w:hAnsi="Garamond" w:cs="Garamond"/>
                <w:sz w:val="16"/>
              </w:rPr>
              <w:t>4,5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54E27" w14:textId="3EA8DF30" w:rsidR="009E15CF" w:rsidRDefault="00000000" w:rsidP="00BB34C3">
            <w:pPr>
              <w:spacing w:line="240" w:lineRule="auto"/>
              <w:jc w:val="center"/>
            </w:pPr>
            <w:r>
              <w:rPr>
                <w:rFonts w:ascii="Garamond" w:eastAsia="Garamond" w:hAnsi="Garamond" w:cs="Garamond"/>
                <w:sz w:val="16"/>
              </w:rPr>
              <w:t>Significato dei testi compreso</w:t>
            </w:r>
          </w:p>
          <w:p w14:paraId="0173E89E" w14:textId="6F87074E" w:rsidR="009E15CF" w:rsidRDefault="00000000" w:rsidP="00BB34C3">
            <w:pPr>
              <w:spacing w:line="240" w:lineRule="auto"/>
              <w:ind w:left="15"/>
              <w:jc w:val="center"/>
            </w:pPr>
            <w:r>
              <w:rPr>
                <w:rFonts w:ascii="Garamond" w:eastAsia="Garamond" w:hAnsi="Garamond" w:cs="Garamond"/>
                <w:sz w:val="16"/>
              </w:rPr>
              <w:t>correttamente,</w:t>
            </w:r>
          </w:p>
          <w:p w14:paraId="56AF9C96" w14:textId="2A30377E" w:rsidR="009E15CF" w:rsidRDefault="00000000" w:rsidP="00BB34C3">
            <w:pPr>
              <w:spacing w:line="240" w:lineRule="auto"/>
              <w:ind w:left="14"/>
              <w:jc w:val="center"/>
            </w:pPr>
            <w:r>
              <w:rPr>
                <w:rFonts w:ascii="Garamond" w:eastAsia="Garamond" w:hAnsi="Garamond" w:cs="Garamond"/>
                <w:sz w:val="16"/>
              </w:rPr>
              <w:t>anche se con</w:t>
            </w:r>
          </w:p>
          <w:p w14:paraId="2A170042" w14:textId="16CDB5DE" w:rsidR="009E15CF" w:rsidRDefault="00000000" w:rsidP="00BB34C3">
            <w:pPr>
              <w:spacing w:line="240" w:lineRule="auto"/>
              <w:ind w:left="84" w:right="30"/>
              <w:jc w:val="center"/>
            </w:pPr>
            <w:r>
              <w:rPr>
                <w:rFonts w:ascii="Garamond" w:eastAsia="Garamond" w:hAnsi="Garamond" w:cs="Garamond"/>
                <w:sz w:val="16"/>
              </w:rPr>
              <w:t>qualche improprietà o imprecisione</w:t>
            </w:r>
          </w:p>
          <w:p w14:paraId="4F71BA25" w14:textId="6CC6B7FF" w:rsidR="009E15CF" w:rsidRDefault="009E15CF" w:rsidP="00BB34C3">
            <w:pPr>
              <w:spacing w:line="240" w:lineRule="auto"/>
              <w:ind w:left="57"/>
              <w:jc w:val="center"/>
            </w:pPr>
          </w:p>
          <w:p w14:paraId="58FEF2EF" w14:textId="1E8DB43D" w:rsidR="009E15CF" w:rsidRDefault="00000000" w:rsidP="00BB34C3">
            <w:pPr>
              <w:spacing w:line="240" w:lineRule="auto"/>
              <w:ind w:left="15"/>
              <w:jc w:val="center"/>
            </w:pPr>
            <w:r>
              <w:rPr>
                <w:rFonts w:ascii="Garamond" w:eastAsia="Garamond" w:hAnsi="Garamond" w:cs="Garamond"/>
                <w:sz w:val="16"/>
              </w:rPr>
              <w:t>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A9E54" w14:textId="3D4852B7" w:rsidR="009E15CF" w:rsidRDefault="00000000" w:rsidP="00BB34C3">
            <w:pPr>
              <w:spacing w:line="240" w:lineRule="auto"/>
              <w:jc w:val="center"/>
            </w:pPr>
            <w:r>
              <w:rPr>
                <w:rFonts w:ascii="Garamond" w:eastAsia="Garamond" w:hAnsi="Garamond" w:cs="Garamond"/>
                <w:sz w:val="16"/>
              </w:rPr>
              <w:t>Significato dei testi compreso</w:t>
            </w:r>
          </w:p>
          <w:p w14:paraId="5D58DEBF" w14:textId="1A9A060F" w:rsidR="009E15CF" w:rsidRDefault="00000000" w:rsidP="00BB34C3">
            <w:pPr>
              <w:spacing w:line="240" w:lineRule="auto"/>
              <w:ind w:left="10"/>
              <w:jc w:val="center"/>
            </w:pPr>
            <w:r>
              <w:rPr>
                <w:rFonts w:ascii="Garamond" w:eastAsia="Garamond" w:hAnsi="Garamond" w:cs="Garamond"/>
                <w:sz w:val="16"/>
              </w:rPr>
              <w:t>correttamente e</w:t>
            </w:r>
          </w:p>
          <w:p w14:paraId="3566243F" w14:textId="21E71D2E" w:rsidR="009E15CF" w:rsidRDefault="00000000" w:rsidP="00BB34C3">
            <w:pPr>
              <w:spacing w:line="240" w:lineRule="auto"/>
              <w:ind w:left="98" w:right="48"/>
              <w:jc w:val="center"/>
            </w:pPr>
            <w:r>
              <w:rPr>
                <w:rFonts w:ascii="Garamond" w:eastAsia="Garamond" w:hAnsi="Garamond" w:cs="Garamond"/>
                <w:sz w:val="16"/>
              </w:rPr>
              <w:t>completamente, con minime</w:t>
            </w:r>
          </w:p>
          <w:p w14:paraId="2A895D14" w14:textId="3A573C3D" w:rsidR="009E15CF" w:rsidRDefault="00000000" w:rsidP="00BB34C3">
            <w:pPr>
              <w:spacing w:line="240" w:lineRule="auto"/>
              <w:ind w:left="8"/>
              <w:jc w:val="center"/>
            </w:pPr>
            <w:r>
              <w:rPr>
                <w:rFonts w:ascii="Garamond" w:eastAsia="Garamond" w:hAnsi="Garamond" w:cs="Garamond"/>
                <w:sz w:val="16"/>
              </w:rPr>
              <w:t>imprecisioni</w:t>
            </w:r>
          </w:p>
          <w:p w14:paraId="72C49A16" w14:textId="3FAEB16C" w:rsidR="009E15CF" w:rsidRDefault="009E15CF" w:rsidP="00BB34C3">
            <w:pPr>
              <w:spacing w:line="240" w:lineRule="auto"/>
              <w:ind w:left="51"/>
              <w:jc w:val="center"/>
            </w:pPr>
          </w:p>
          <w:p w14:paraId="7B582551" w14:textId="2BD95E18" w:rsidR="009E15CF" w:rsidRDefault="00000000" w:rsidP="00BB34C3">
            <w:pPr>
              <w:spacing w:line="240" w:lineRule="auto"/>
              <w:ind w:left="10"/>
              <w:jc w:val="center"/>
            </w:pPr>
            <w:r>
              <w:rPr>
                <w:rFonts w:ascii="Garamond" w:eastAsia="Garamond" w:hAnsi="Garamond" w:cs="Garamond"/>
                <w:b/>
                <w:sz w:val="16"/>
              </w:rPr>
              <w:t>5,5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C80D8" w14:textId="4CFB7ABC" w:rsidR="009E15CF" w:rsidRDefault="00000000" w:rsidP="00BB34C3">
            <w:pPr>
              <w:spacing w:line="240" w:lineRule="auto"/>
              <w:jc w:val="center"/>
            </w:pPr>
            <w:r>
              <w:rPr>
                <w:rFonts w:ascii="Garamond" w:eastAsia="Garamond" w:hAnsi="Garamond" w:cs="Garamond"/>
                <w:sz w:val="16"/>
              </w:rPr>
              <w:t>Significato dei testi compreso</w:t>
            </w:r>
          </w:p>
          <w:p w14:paraId="3207D861" w14:textId="66A06B17" w:rsidR="009E15CF" w:rsidRDefault="00000000" w:rsidP="00BB34C3">
            <w:pPr>
              <w:spacing w:line="240" w:lineRule="auto"/>
              <w:ind w:left="90" w:right="36"/>
              <w:jc w:val="center"/>
            </w:pPr>
            <w:r>
              <w:rPr>
                <w:rFonts w:ascii="Garamond" w:eastAsia="Garamond" w:hAnsi="Garamond" w:cs="Garamond"/>
                <w:sz w:val="16"/>
              </w:rPr>
              <w:t>completamente, nelle sue sfumature e</w:t>
            </w:r>
          </w:p>
          <w:p w14:paraId="7204C917" w14:textId="333947AB" w:rsidR="009E15CF" w:rsidRDefault="00000000" w:rsidP="00BB34C3">
            <w:pPr>
              <w:spacing w:line="240" w:lineRule="auto"/>
              <w:jc w:val="center"/>
            </w:pPr>
            <w:r>
              <w:rPr>
                <w:rFonts w:ascii="Garamond" w:eastAsia="Garamond" w:hAnsi="Garamond" w:cs="Garamond"/>
                <w:sz w:val="16"/>
              </w:rPr>
              <w:t>implicazioni storico</w:t>
            </w:r>
            <w:r w:rsidR="00864212">
              <w:rPr>
                <w:rFonts w:ascii="Garamond" w:eastAsia="Garamond" w:hAnsi="Garamond" w:cs="Garamond"/>
                <w:sz w:val="16"/>
              </w:rPr>
              <w:t>-</w:t>
            </w:r>
            <w:r>
              <w:rPr>
                <w:rFonts w:ascii="Garamond" w:eastAsia="Garamond" w:hAnsi="Garamond" w:cs="Garamond"/>
                <w:sz w:val="16"/>
              </w:rPr>
              <w:t>culturali</w:t>
            </w:r>
          </w:p>
          <w:p w14:paraId="3CA37EFA" w14:textId="377F3DB1" w:rsidR="009E15CF" w:rsidRDefault="009E15CF" w:rsidP="00BB34C3">
            <w:pPr>
              <w:spacing w:line="240" w:lineRule="auto"/>
              <w:ind w:left="53"/>
              <w:jc w:val="center"/>
            </w:pPr>
          </w:p>
          <w:p w14:paraId="674B0DF7" w14:textId="276E8F96" w:rsidR="009E15CF" w:rsidRDefault="00000000" w:rsidP="00BB34C3">
            <w:pPr>
              <w:spacing w:line="240" w:lineRule="auto"/>
              <w:ind w:left="16"/>
              <w:jc w:val="center"/>
            </w:pPr>
            <w:r>
              <w:rPr>
                <w:rFonts w:ascii="Garamond" w:eastAsia="Garamond" w:hAnsi="Garamond" w:cs="Garamond"/>
                <w:sz w:val="16"/>
              </w:rPr>
              <w:t>6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3B211" w14:textId="77777777" w:rsidR="009E15CF" w:rsidRDefault="00000000">
            <w:pPr>
              <w:ind w:left="57"/>
              <w:jc w:val="center"/>
            </w:pPr>
            <w:r>
              <w:rPr>
                <w:rFonts w:ascii="Garamond" w:eastAsia="Garamond" w:hAnsi="Garamond" w:cs="Garamond"/>
                <w:sz w:val="16"/>
              </w:rPr>
              <w:t xml:space="preserve"> </w:t>
            </w:r>
          </w:p>
        </w:tc>
      </w:tr>
      <w:tr w:rsidR="009E15CF" w14:paraId="0ECEEC71" w14:textId="77777777" w:rsidTr="003C7FCB">
        <w:trPr>
          <w:trHeight w:val="1630"/>
        </w:trPr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14:paraId="1F0F5D62" w14:textId="394C808A" w:rsidR="009E15CF" w:rsidRDefault="00000000">
            <w:pPr>
              <w:spacing w:line="237" w:lineRule="auto"/>
              <w:ind w:left="90" w:right="36"/>
              <w:jc w:val="center"/>
            </w:pPr>
            <w:r>
              <w:rPr>
                <w:rFonts w:ascii="Garamond" w:eastAsia="Garamond" w:hAnsi="Garamond" w:cs="Garamond"/>
                <w:b/>
                <w:sz w:val="16"/>
              </w:rPr>
              <w:t xml:space="preserve">Individuazione delle strutture morfo-sintattiche </w:t>
            </w:r>
          </w:p>
          <w:p w14:paraId="2B7E36DE" w14:textId="77777777" w:rsidR="009E15CF" w:rsidRDefault="00000000">
            <w:pPr>
              <w:ind w:left="51"/>
              <w:jc w:val="center"/>
            </w:pPr>
            <w:r>
              <w:rPr>
                <w:rFonts w:ascii="Garamond" w:eastAsia="Garamond" w:hAnsi="Garamond" w:cs="Garamond"/>
                <w:sz w:val="16"/>
              </w:rPr>
              <w:t xml:space="preserve"> </w:t>
            </w:r>
          </w:p>
          <w:p w14:paraId="240BBA51" w14:textId="77777777" w:rsidR="009E15CF" w:rsidRDefault="00000000">
            <w:pPr>
              <w:ind w:left="14"/>
              <w:jc w:val="center"/>
            </w:pPr>
            <w:r>
              <w:rPr>
                <w:rFonts w:ascii="Garamond" w:eastAsia="Garamond" w:hAnsi="Garamond" w:cs="Garamond"/>
                <w:sz w:val="16"/>
              </w:rPr>
              <w:t xml:space="preserve">Punti max 4 </w:t>
            </w:r>
          </w:p>
          <w:p w14:paraId="70F77CD4" w14:textId="77777777" w:rsidR="009E15CF" w:rsidRDefault="00000000">
            <w:pPr>
              <w:ind w:left="51"/>
              <w:jc w:val="center"/>
            </w:pPr>
            <w:r>
              <w:rPr>
                <w:rFonts w:ascii="Garamond" w:eastAsia="Garamond" w:hAnsi="Garamond" w:cs="Garamond"/>
                <w:b/>
                <w:sz w:val="16"/>
              </w:rPr>
              <w:t xml:space="preserve">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CD530" w14:textId="578730A0" w:rsidR="009E15CF" w:rsidRDefault="00000000" w:rsidP="00BB34C3">
            <w:pPr>
              <w:spacing w:line="240" w:lineRule="auto"/>
              <w:ind w:left="48"/>
              <w:jc w:val="center"/>
            </w:pPr>
            <w:r>
              <w:rPr>
                <w:rFonts w:ascii="Garamond" w:eastAsia="Garamond" w:hAnsi="Garamond" w:cs="Garamond"/>
                <w:sz w:val="16"/>
              </w:rPr>
              <w:t>Prova non svolta o non</w:t>
            </w:r>
          </w:p>
          <w:p w14:paraId="0D0B7C2A" w14:textId="786160BC" w:rsidR="009E15CF" w:rsidRDefault="00000000" w:rsidP="00BB34C3">
            <w:pPr>
              <w:spacing w:line="240" w:lineRule="auto"/>
              <w:ind w:left="12"/>
              <w:jc w:val="center"/>
            </w:pPr>
            <w:r>
              <w:rPr>
                <w:rFonts w:ascii="Garamond" w:eastAsia="Garamond" w:hAnsi="Garamond" w:cs="Garamond"/>
                <w:sz w:val="16"/>
              </w:rPr>
              <w:t>valutabile</w:t>
            </w:r>
          </w:p>
          <w:p w14:paraId="0CA7160D" w14:textId="4AC8FABE" w:rsidR="009E15CF" w:rsidRDefault="009E15CF" w:rsidP="00BB34C3">
            <w:pPr>
              <w:spacing w:line="240" w:lineRule="auto"/>
              <w:ind w:left="51"/>
              <w:jc w:val="center"/>
            </w:pPr>
          </w:p>
          <w:p w14:paraId="0105AC72" w14:textId="1B481AF9" w:rsidR="009E15CF" w:rsidRDefault="00000000" w:rsidP="00BB34C3">
            <w:pPr>
              <w:spacing w:line="240" w:lineRule="auto"/>
              <w:ind w:left="14"/>
              <w:jc w:val="center"/>
            </w:pPr>
            <w:r>
              <w:rPr>
                <w:rFonts w:ascii="Garamond" w:eastAsia="Garamond" w:hAnsi="Garamond" w:cs="Garamond"/>
                <w:sz w:val="16"/>
              </w:rPr>
              <w:t>0,2</w:t>
            </w:r>
          </w:p>
        </w:tc>
        <w:tc>
          <w:tcPr>
            <w:tcW w:w="2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53BF9" w14:textId="383F9507" w:rsidR="009E15CF" w:rsidRDefault="00000000" w:rsidP="00BB34C3">
            <w:pPr>
              <w:spacing w:line="240" w:lineRule="auto"/>
              <w:ind w:left="85" w:right="34"/>
              <w:jc w:val="center"/>
            </w:pPr>
            <w:r>
              <w:rPr>
                <w:rFonts w:ascii="Garamond" w:eastAsia="Garamond" w:hAnsi="Garamond" w:cs="Garamond"/>
                <w:sz w:val="16"/>
              </w:rPr>
              <w:t>Errori gravi e numerosi o svolgimento parziale della prova</w:t>
            </w:r>
          </w:p>
          <w:p w14:paraId="30CA9FE4" w14:textId="7A450DD3" w:rsidR="009E15CF" w:rsidRDefault="009E15CF" w:rsidP="00BB34C3">
            <w:pPr>
              <w:spacing w:line="240" w:lineRule="auto"/>
              <w:ind w:left="51"/>
              <w:jc w:val="center"/>
            </w:pPr>
          </w:p>
          <w:p w14:paraId="6864CA5D" w14:textId="46304127" w:rsidR="009E15CF" w:rsidRDefault="00000000" w:rsidP="00BB34C3">
            <w:pPr>
              <w:spacing w:line="240" w:lineRule="auto"/>
              <w:ind w:left="10"/>
              <w:jc w:val="center"/>
            </w:pPr>
            <w:r>
              <w:rPr>
                <w:rFonts w:ascii="Garamond" w:eastAsia="Garamond" w:hAnsi="Garamond" w:cs="Garamond"/>
                <w:sz w:val="16"/>
              </w:rPr>
              <w:t>1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43822" w14:textId="63C12E45" w:rsidR="009E15CF" w:rsidRDefault="00000000" w:rsidP="00BB34C3">
            <w:pPr>
              <w:spacing w:line="240" w:lineRule="auto"/>
              <w:ind w:left="115"/>
              <w:jc w:val="center"/>
            </w:pPr>
            <w:r>
              <w:rPr>
                <w:rFonts w:ascii="Garamond" w:eastAsia="Garamond" w:hAnsi="Garamond" w:cs="Garamond"/>
                <w:sz w:val="16"/>
              </w:rPr>
              <w:t>Diversi errori morfo-sintattici, lacune,</w:t>
            </w:r>
          </w:p>
          <w:p w14:paraId="05DA7534" w14:textId="0518E7E2" w:rsidR="009E15CF" w:rsidRDefault="00000000" w:rsidP="00BB34C3">
            <w:pPr>
              <w:spacing w:line="240" w:lineRule="auto"/>
              <w:ind w:left="235"/>
              <w:jc w:val="center"/>
            </w:pPr>
            <w:r>
              <w:rPr>
                <w:rFonts w:ascii="Garamond" w:eastAsia="Garamond" w:hAnsi="Garamond" w:cs="Garamond"/>
                <w:sz w:val="16"/>
              </w:rPr>
              <w:t>imprecisioni diffuse</w:t>
            </w:r>
          </w:p>
          <w:p w14:paraId="28CF0151" w14:textId="4440456B" w:rsidR="009E15CF" w:rsidRDefault="009E15CF" w:rsidP="00BB34C3">
            <w:pPr>
              <w:spacing w:line="240" w:lineRule="auto"/>
              <w:ind w:left="28"/>
              <w:jc w:val="center"/>
            </w:pPr>
          </w:p>
          <w:p w14:paraId="28724776" w14:textId="70B3E1F3" w:rsidR="009E15CF" w:rsidRDefault="00000000" w:rsidP="00BB34C3">
            <w:pPr>
              <w:spacing w:line="240" w:lineRule="auto"/>
              <w:ind w:right="9"/>
              <w:jc w:val="center"/>
            </w:pPr>
            <w:r>
              <w:rPr>
                <w:rFonts w:ascii="Garamond" w:eastAsia="Garamond" w:hAnsi="Garamond" w:cs="Garamond"/>
                <w:sz w:val="16"/>
              </w:rPr>
              <w:t>1,5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C34D6" w14:textId="3FF01D71" w:rsidR="009E15CF" w:rsidRDefault="00000000" w:rsidP="00BB34C3">
            <w:pPr>
              <w:spacing w:line="240" w:lineRule="auto"/>
              <w:ind w:left="166" w:firstLine="58"/>
              <w:jc w:val="center"/>
            </w:pPr>
            <w:r>
              <w:rPr>
                <w:rFonts w:ascii="Garamond" w:eastAsia="Garamond" w:hAnsi="Garamond" w:cs="Garamond"/>
                <w:sz w:val="16"/>
              </w:rPr>
              <w:t>Diversi errori morfosintattici,</w:t>
            </w:r>
          </w:p>
          <w:p w14:paraId="11F3CDB6" w14:textId="79A63CC2" w:rsidR="009E15CF" w:rsidRDefault="00000000" w:rsidP="00BB34C3">
            <w:pPr>
              <w:spacing w:line="240" w:lineRule="auto"/>
              <w:ind w:right="11"/>
              <w:jc w:val="center"/>
            </w:pPr>
            <w:r>
              <w:rPr>
                <w:rFonts w:ascii="Garamond" w:eastAsia="Garamond" w:hAnsi="Garamond" w:cs="Garamond"/>
                <w:sz w:val="16"/>
              </w:rPr>
              <w:t>isolate lacune,</w:t>
            </w:r>
          </w:p>
          <w:p w14:paraId="51277C08" w14:textId="7975CDF7" w:rsidR="009E15CF" w:rsidRDefault="00000000" w:rsidP="00BB34C3">
            <w:pPr>
              <w:spacing w:line="240" w:lineRule="auto"/>
              <w:ind w:right="14"/>
              <w:jc w:val="center"/>
            </w:pPr>
            <w:r>
              <w:rPr>
                <w:rFonts w:ascii="Garamond" w:eastAsia="Garamond" w:hAnsi="Garamond" w:cs="Garamond"/>
                <w:sz w:val="16"/>
              </w:rPr>
              <w:t>imprecisioni</w:t>
            </w:r>
          </w:p>
          <w:p w14:paraId="72CE3298" w14:textId="376B87B9" w:rsidR="009E15CF" w:rsidRDefault="009E15CF" w:rsidP="00BB34C3">
            <w:pPr>
              <w:spacing w:line="240" w:lineRule="auto"/>
              <w:ind w:left="30"/>
              <w:jc w:val="center"/>
            </w:pPr>
          </w:p>
          <w:p w14:paraId="6B77DC70" w14:textId="33429BF3" w:rsidR="009E15CF" w:rsidRDefault="00000000" w:rsidP="00BB34C3">
            <w:pPr>
              <w:spacing w:line="240" w:lineRule="auto"/>
              <w:ind w:right="11"/>
              <w:jc w:val="center"/>
            </w:pPr>
            <w:r>
              <w:rPr>
                <w:rFonts w:ascii="Garamond" w:eastAsia="Garamond" w:hAnsi="Garamond" w:cs="Garamond"/>
                <w:sz w:val="16"/>
              </w:rPr>
              <w:t>2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0B231" w14:textId="1D6587A8" w:rsidR="009E15CF" w:rsidRDefault="00000000" w:rsidP="00BB34C3">
            <w:pPr>
              <w:spacing w:line="240" w:lineRule="auto"/>
              <w:jc w:val="center"/>
            </w:pPr>
            <w:r>
              <w:rPr>
                <w:rFonts w:ascii="Garamond" w:eastAsia="Garamond" w:hAnsi="Garamond" w:cs="Garamond"/>
                <w:sz w:val="16"/>
              </w:rPr>
              <w:t>Presenza di isolati errori o diverse improprietà che non pregiudicano la</w:t>
            </w:r>
          </w:p>
          <w:p w14:paraId="62D0E53B" w14:textId="5B11EB5B" w:rsidR="009E15CF" w:rsidRDefault="00000000" w:rsidP="00BB34C3">
            <w:pPr>
              <w:spacing w:line="240" w:lineRule="auto"/>
              <w:ind w:left="41"/>
              <w:jc w:val="center"/>
            </w:pPr>
            <w:r>
              <w:rPr>
                <w:rFonts w:ascii="Garamond" w:eastAsia="Garamond" w:hAnsi="Garamond" w:cs="Garamond"/>
                <w:sz w:val="16"/>
              </w:rPr>
              <w:t>comprensione complessiva delle strutture linguistiche.</w:t>
            </w:r>
          </w:p>
          <w:p w14:paraId="02F6E3C6" w14:textId="597EEC28" w:rsidR="009E15CF" w:rsidRDefault="009E15CF" w:rsidP="00BB34C3">
            <w:pPr>
              <w:spacing w:line="240" w:lineRule="auto"/>
              <w:ind w:left="55"/>
              <w:jc w:val="center"/>
            </w:pPr>
          </w:p>
          <w:p w14:paraId="548CE684" w14:textId="75369C29" w:rsidR="009E15CF" w:rsidRDefault="00000000" w:rsidP="00BB34C3">
            <w:pPr>
              <w:spacing w:line="240" w:lineRule="auto"/>
              <w:ind w:left="13"/>
              <w:jc w:val="center"/>
            </w:pPr>
            <w:r>
              <w:rPr>
                <w:rFonts w:ascii="Garamond" w:eastAsia="Garamond" w:hAnsi="Garamond" w:cs="Garamond"/>
                <w:sz w:val="16"/>
              </w:rPr>
              <w:t>2,5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429A7" w14:textId="77777777" w:rsidR="009E15CF" w:rsidRDefault="00000000" w:rsidP="00BB34C3">
            <w:pPr>
              <w:spacing w:line="240" w:lineRule="auto"/>
              <w:jc w:val="center"/>
            </w:pPr>
            <w:r>
              <w:rPr>
                <w:rFonts w:ascii="Garamond" w:eastAsia="Garamond" w:hAnsi="Garamond" w:cs="Garamond"/>
                <w:sz w:val="16"/>
              </w:rPr>
              <w:t>Individuazione delle strutture morfo-</w:t>
            </w:r>
          </w:p>
          <w:p w14:paraId="4F6EB206" w14:textId="4B11C4BC" w:rsidR="009E15CF" w:rsidRDefault="00000000" w:rsidP="00BB34C3">
            <w:pPr>
              <w:spacing w:line="240" w:lineRule="auto"/>
              <w:jc w:val="center"/>
            </w:pPr>
            <w:r>
              <w:rPr>
                <w:rFonts w:ascii="Garamond" w:eastAsia="Garamond" w:hAnsi="Garamond" w:cs="Garamond"/>
                <w:sz w:val="16"/>
              </w:rPr>
              <w:t>sintattiche corretta, anche se con lievi</w:t>
            </w:r>
          </w:p>
          <w:p w14:paraId="64B07F85" w14:textId="03B5333F" w:rsidR="009E15CF" w:rsidRDefault="00000000" w:rsidP="00BB34C3">
            <w:pPr>
              <w:spacing w:line="240" w:lineRule="auto"/>
              <w:jc w:val="center"/>
            </w:pPr>
            <w:r>
              <w:rPr>
                <w:rFonts w:ascii="Garamond" w:eastAsia="Garamond" w:hAnsi="Garamond" w:cs="Garamond"/>
                <w:sz w:val="16"/>
              </w:rPr>
              <w:t>errori o imprecisioni nella loro</w:t>
            </w:r>
          </w:p>
          <w:p w14:paraId="62190E5F" w14:textId="597BAE49" w:rsidR="009E15CF" w:rsidRDefault="00000000" w:rsidP="00BB34C3">
            <w:pPr>
              <w:spacing w:line="240" w:lineRule="auto"/>
              <w:ind w:left="18"/>
              <w:jc w:val="center"/>
            </w:pPr>
            <w:r>
              <w:rPr>
                <w:rFonts w:ascii="Garamond" w:eastAsia="Garamond" w:hAnsi="Garamond" w:cs="Garamond"/>
                <w:sz w:val="16"/>
              </w:rPr>
              <w:t>ricostruzione.</w:t>
            </w:r>
          </w:p>
          <w:p w14:paraId="7649326B" w14:textId="78D9FB69" w:rsidR="009E15CF" w:rsidRPr="00BB34C3" w:rsidRDefault="009E15CF" w:rsidP="00BB34C3">
            <w:pPr>
              <w:spacing w:line="240" w:lineRule="auto"/>
              <w:ind w:left="57"/>
              <w:jc w:val="center"/>
              <w:rPr>
                <w:sz w:val="10"/>
                <w:szCs w:val="10"/>
              </w:rPr>
            </w:pPr>
          </w:p>
          <w:p w14:paraId="71201FE4" w14:textId="5D8EE3A1" w:rsidR="009E15CF" w:rsidRDefault="00000000" w:rsidP="00BB34C3">
            <w:pPr>
              <w:spacing w:line="240" w:lineRule="auto"/>
              <w:ind w:left="15"/>
              <w:jc w:val="center"/>
            </w:pPr>
            <w:r>
              <w:rPr>
                <w:rFonts w:ascii="Garamond" w:eastAsia="Garamond" w:hAnsi="Garamond" w:cs="Garamond"/>
                <w:sz w:val="16"/>
              </w:rPr>
              <w:t>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452C1" w14:textId="4DBF7453" w:rsidR="009E15CF" w:rsidRDefault="00000000" w:rsidP="00BB34C3">
            <w:pPr>
              <w:spacing w:line="240" w:lineRule="auto"/>
              <w:ind w:left="101" w:right="50"/>
              <w:jc w:val="center"/>
            </w:pPr>
            <w:r>
              <w:rPr>
                <w:rFonts w:ascii="Garamond" w:eastAsia="Garamond" w:hAnsi="Garamond" w:cs="Garamond"/>
                <w:sz w:val="16"/>
              </w:rPr>
              <w:t>Individuazione delle strutture</w:t>
            </w:r>
          </w:p>
          <w:p w14:paraId="2197A9BB" w14:textId="44DE7004" w:rsidR="009E15CF" w:rsidRDefault="00000000" w:rsidP="00BB34C3">
            <w:pPr>
              <w:spacing w:line="240" w:lineRule="auto"/>
              <w:ind w:left="50" w:right="2"/>
              <w:jc w:val="center"/>
            </w:pPr>
            <w:r>
              <w:rPr>
                <w:rFonts w:ascii="Garamond" w:eastAsia="Garamond" w:hAnsi="Garamond" w:cs="Garamond"/>
                <w:sz w:val="16"/>
              </w:rPr>
              <w:t>morfo-sintattiche corretta, anche se con minime</w:t>
            </w:r>
          </w:p>
          <w:p w14:paraId="525728E6" w14:textId="247C1775" w:rsidR="009E15CF" w:rsidRDefault="00000000" w:rsidP="00BB34C3">
            <w:pPr>
              <w:spacing w:line="240" w:lineRule="auto"/>
              <w:ind w:left="11"/>
              <w:jc w:val="center"/>
            </w:pPr>
            <w:r>
              <w:rPr>
                <w:rFonts w:ascii="Garamond" w:eastAsia="Garamond" w:hAnsi="Garamond" w:cs="Garamond"/>
                <w:sz w:val="16"/>
              </w:rPr>
              <w:t>imprecisioni nella</w:t>
            </w:r>
          </w:p>
          <w:p w14:paraId="74C8E1B5" w14:textId="479C9A5A" w:rsidR="009E15CF" w:rsidRDefault="00000000" w:rsidP="00BB34C3">
            <w:pPr>
              <w:spacing w:line="240" w:lineRule="auto"/>
              <w:ind w:left="11"/>
              <w:jc w:val="center"/>
            </w:pPr>
            <w:r>
              <w:rPr>
                <w:rFonts w:ascii="Garamond" w:eastAsia="Garamond" w:hAnsi="Garamond" w:cs="Garamond"/>
                <w:sz w:val="16"/>
              </w:rPr>
              <w:t>loro ricostruzione</w:t>
            </w:r>
          </w:p>
          <w:p w14:paraId="5987DB02" w14:textId="5DDA4709" w:rsidR="009E15CF" w:rsidRPr="00BB34C3" w:rsidRDefault="009E15CF" w:rsidP="00BB34C3">
            <w:pPr>
              <w:spacing w:line="240" w:lineRule="auto"/>
              <w:ind w:left="51"/>
              <w:jc w:val="center"/>
              <w:rPr>
                <w:sz w:val="10"/>
                <w:szCs w:val="10"/>
              </w:rPr>
            </w:pPr>
          </w:p>
          <w:p w14:paraId="4BE9B81D" w14:textId="19E40408" w:rsidR="009E15CF" w:rsidRDefault="00000000" w:rsidP="00BB34C3">
            <w:pPr>
              <w:spacing w:line="240" w:lineRule="auto"/>
              <w:ind w:left="9"/>
              <w:jc w:val="center"/>
            </w:pPr>
            <w:r>
              <w:rPr>
                <w:rFonts w:ascii="Garamond" w:eastAsia="Garamond" w:hAnsi="Garamond" w:cs="Garamond"/>
                <w:sz w:val="16"/>
              </w:rPr>
              <w:t>3,5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908F3" w14:textId="77777777" w:rsidR="009E15CF" w:rsidRDefault="00000000" w:rsidP="00BB34C3">
            <w:pPr>
              <w:spacing w:line="240" w:lineRule="auto"/>
              <w:ind w:left="16"/>
              <w:jc w:val="center"/>
            </w:pPr>
            <w:r>
              <w:rPr>
                <w:rFonts w:ascii="Garamond" w:eastAsia="Garamond" w:hAnsi="Garamond" w:cs="Garamond"/>
                <w:sz w:val="16"/>
              </w:rPr>
              <w:t>Individuazione e ricostruzione delle strutture morfo-</w:t>
            </w:r>
          </w:p>
          <w:p w14:paraId="6CE93900" w14:textId="5B7B5FA0" w:rsidR="009E15CF" w:rsidRDefault="00000000" w:rsidP="00BB34C3">
            <w:pPr>
              <w:spacing w:line="240" w:lineRule="auto"/>
              <w:jc w:val="center"/>
            </w:pPr>
            <w:r>
              <w:rPr>
                <w:rFonts w:ascii="Garamond" w:eastAsia="Garamond" w:hAnsi="Garamond" w:cs="Garamond"/>
                <w:sz w:val="16"/>
              </w:rPr>
              <w:t>sintattiche corrette e puntuali.</w:t>
            </w:r>
          </w:p>
          <w:p w14:paraId="4A3CB653" w14:textId="27106A39" w:rsidR="009E15CF" w:rsidRDefault="009E15CF" w:rsidP="00BB34C3">
            <w:pPr>
              <w:spacing w:line="240" w:lineRule="auto"/>
              <w:ind w:left="53"/>
              <w:jc w:val="center"/>
            </w:pPr>
          </w:p>
          <w:p w14:paraId="162B7BC6" w14:textId="3BC7D22B" w:rsidR="009E15CF" w:rsidRDefault="00000000" w:rsidP="00BB34C3">
            <w:pPr>
              <w:spacing w:line="240" w:lineRule="auto"/>
              <w:ind w:left="16"/>
              <w:jc w:val="center"/>
            </w:pPr>
            <w:r>
              <w:rPr>
                <w:rFonts w:ascii="Garamond" w:eastAsia="Garamond" w:hAnsi="Garamond" w:cs="Garamond"/>
                <w:sz w:val="16"/>
              </w:rPr>
              <w:t>4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82ACE" w14:textId="77777777" w:rsidR="009E15CF" w:rsidRDefault="00000000">
            <w:pPr>
              <w:ind w:left="57"/>
              <w:jc w:val="center"/>
            </w:pPr>
            <w:r>
              <w:rPr>
                <w:rFonts w:ascii="Garamond" w:eastAsia="Garamond" w:hAnsi="Garamond" w:cs="Garamond"/>
                <w:sz w:val="16"/>
              </w:rPr>
              <w:t xml:space="preserve"> </w:t>
            </w:r>
          </w:p>
        </w:tc>
      </w:tr>
      <w:tr w:rsidR="009E15CF" w14:paraId="4D44F467" w14:textId="77777777" w:rsidTr="003C7FCB">
        <w:trPr>
          <w:trHeight w:val="1450"/>
        </w:trPr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14:paraId="33516918" w14:textId="77777777" w:rsidR="009E15CF" w:rsidRDefault="00000000">
            <w:pPr>
              <w:spacing w:line="237" w:lineRule="auto"/>
              <w:jc w:val="center"/>
            </w:pPr>
            <w:r>
              <w:rPr>
                <w:rFonts w:ascii="Garamond" w:eastAsia="Garamond" w:hAnsi="Garamond" w:cs="Garamond"/>
                <w:b/>
                <w:sz w:val="16"/>
              </w:rPr>
              <w:t xml:space="preserve">Comprensione del lessico specifico </w:t>
            </w:r>
          </w:p>
          <w:p w14:paraId="5539807B" w14:textId="77777777" w:rsidR="009E15CF" w:rsidRDefault="00000000">
            <w:pPr>
              <w:ind w:left="51"/>
              <w:jc w:val="center"/>
            </w:pPr>
            <w:r>
              <w:rPr>
                <w:rFonts w:ascii="Garamond" w:eastAsia="Garamond" w:hAnsi="Garamond" w:cs="Garamond"/>
                <w:sz w:val="16"/>
              </w:rPr>
              <w:t xml:space="preserve"> </w:t>
            </w:r>
          </w:p>
          <w:p w14:paraId="1A02C275" w14:textId="77777777" w:rsidR="009E15CF" w:rsidRDefault="00000000">
            <w:pPr>
              <w:ind w:left="16"/>
              <w:jc w:val="center"/>
            </w:pPr>
            <w:r>
              <w:rPr>
                <w:rFonts w:ascii="Garamond" w:eastAsia="Garamond" w:hAnsi="Garamond" w:cs="Garamond"/>
                <w:sz w:val="16"/>
              </w:rPr>
              <w:t xml:space="preserve">Punti max. 3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AB8D3" w14:textId="7BD67DB4" w:rsidR="009E15CF" w:rsidRDefault="00000000" w:rsidP="00BB34C3">
            <w:pPr>
              <w:spacing w:line="240" w:lineRule="auto"/>
              <w:ind w:left="48"/>
              <w:jc w:val="center"/>
            </w:pPr>
            <w:r>
              <w:rPr>
                <w:rFonts w:ascii="Garamond" w:eastAsia="Garamond" w:hAnsi="Garamond" w:cs="Garamond"/>
                <w:sz w:val="16"/>
              </w:rPr>
              <w:t>Prova non svolta o non</w:t>
            </w:r>
          </w:p>
          <w:p w14:paraId="25C16AF1" w14:textId="6EA16A88" w:rsidR="009E15CF" w:rsidRDefault="00000000" w:rsidP="00BB34C3">
            <w:pPr>
              <w:spacing w:line="240" w:lineRule="auto"/>
              <w:ind w:left="12"/>
              <w:jc w:val="center"/>
            </w:pPr>
            <w:r>
              <w:rPr>
                <w:rFonts w:ascii="Garamond" w:eastAsia="Garamond" w:hAnsi="Garamond" w:cs="Garamond"/>
                <w:sz w:val="16"/>
              </w:rPr>
              <w:t>valutabile</w:t>
            </w:r>
          </w:p>
          <w:p w14:paraId="083075CC" w14:textId="4180E542" w:rsidR="009E15CF" w:rsidRDefault="009E15CF" w:rsidP="00BB34C3">
            <w:pPr>
              <w:spacing w:line="240" w:lineRule="auto"/>
              <w:ind w:left="51"/>
              <w:jc w:val="center"/>
            </w:pPr>
          </w:p>
          <w:p w14:paraId="4623C935" w14:textId="08E7E694" w:rsidR="009E15CF" w:rsidRDefault="00000000" w:rsidP="00BB34C3">
            <w:pPr>
              <w:spacing w:line="240" w:lineRule="auto"/>
              <w:ind w:left="14"/>
              <w:jc w:val="center"/>
            </w:pPr>
            <w:r>
              <w:rPr>
                <w:rFonts w:ascii="Garamond" w:eastAsia="Garamond" w:hAnsi="Garamond" w:cs="Garamond"/>
                <w:sz w:val="16"/>
              </w:rPr>
              <w:t>0,2</w:t>
            </w:r>
          </w:p>
        </w:tc>
        <w:tc>
          <w:tcPr>
            <w:tcW w:w="2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AD5A3" w14:textId="438567D3" w:rsidR="009E15CF" w:rsidRDefault="00000000" w:rsidP="00BB34C3">
            <w:pPr>
              <w:spacing w:line="240" w:lineRule="auto"/>
              <w:jc w:val="center"/>
            </w:pPr>
            <w:r>
              <w:rPr>
                <w:rFonts w:ascii="Garamond" w:eastAsia="Garamond" w:hAnsi="Garamond" w:cs="Garamond"/>
                <w:sz w:val="16"/>
              </w:rPr>
              <w:t>Gravi e/o numerosi errori nell’individuazione del lessico</w:t>
            </w:r>
          </w:p>
          <w:p w14:paraId="7D12B0D1" w14:textId="6FECDBFF" w:rsidR="009E15CF" w:rsidRDefault="00000000" w:rsidP="00BB34C3">
            <w:pPr>
              <w:spacing w:line="240" w:lineRule="auto"/>
              <w:ind w:left="10"/>
              <w:jc w:val="center"/>
            </w:pPr>
            <w:r>
              <w:rPr>
                <w:rFonts w:ascii="Garamond" w:eastAsia="Garamond" w:hAnsi="Garamond" w:cs="Garamond"/>
                <w:sz w:val="16"/>
              </w:rPr>
              <w:t>specifico dei testi o comprensione</w:t>
            </w:r>
          </w:p>
          <w:p w14:paraId="511643A0" w14:textId="6CC0B760" w:rsidR="009E15CF" w:rsidRDefault="00000000" w:rsidP="00BB34C3">
            <w:pPr>
              <w:spacing w:line="240" w:lineRule="auto"/>
              <w:ind w:left="102" w:right="54"/>
              <w:jc w:val="center"/>
            </w:pPr>
            <w:r>
              <w:rPr>
                <w:rFonts w:ascii="Garamond" w:eastAsia="Garamond" w:hAnsi="Garamond" w:cs="Garamond"/>
                <w:sz w:val="16"/>
              </w:rPr>
              <w:t>limitata per svolgimento parziale della prova</w:t>
            </w:r>
          </w:p>
          <w:p w14:paraId="5E2D3B26" w14:textId="3847D3E3" w:rsidR="009E15CF" w:rsidRDefault="009E15CF" w:rsidP="00BB34C3">
            <w:pPr>
              <w:spacing w:line="240" w:lineRule="auto"/>
              <w:ind w:left="51"/>
              <w:jc w:val="center"/>
            </w:pPr>
          </w:p>
          <w:p w14:paraId="0842FB79" w14:textId="3698889A" w:rsidR="009E15CF" w:rsidRDefault="00000000" w:rsidP="00BB34C3">
            <w:pPr>
              <w:spacing w:line="240" w:lineRule="auto"/>
              <w:ind w:left="10"/>
              <w:jc w:val="center"/>
            </w:pPr>
            <w:r>
              <w:rPr>
                <w:rFonts w:ascii="Garamond" w:eastAsia="Garamond" w:hAnsi="Garamond" w:cs="Garamond"/>
                <w:sz w:val="16"/>
              </w:rPr>
              <w:t>1</w:t>
            </w:r>
          </w:p>
        </w:tc>
        <w:tc>
          <w:tcPr>
            <w:tcW w:w="2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5FC32" w14:textId="14BD4D52" w:rsidR="009E15CF" w:rsidRDefault="00000000" w:rsidP="00BB34C3">
            <w:pPr>
              <w:spacing w:line="240" w:lineRule="auto"/>
              <w:ind w:left="91" w:right="38"/>
              <w:jc w:val="center"/>
            </w:pPr>
            <w:r>
              <w:rPr>
                <w:rFonts w:ascii="Garamond" w:eastAsia="Garamond" w:hAnsi="Garamond" w:cs="Garamond"/>
                <w:sz w:val="16"/>
              </w:rPr>
              <w:t>Diverse improprietà ed errori nell’individuazione del lessico specifico dei testi.</w:t>
            </w:r>
          </w:p>
          <w:p w14:paraId="3C98B639" w14:textId="3D4C004E" w:rsidR="009E15CF" w:rsidRDefault="009E15CF" w:rsidP="00BB34C3">
            <w:pPr>
              <w:spacing w:line="240" w:lineRule="auto"/>
              <w:ind w:left="52"/>
              <w:jc w:val="center"/>
            </w:pPr>
          </w:p>
          <w:p w14:paraId="49937B0E" w14:textId="27B48F0C" w:rsidR="009E15CF" w:rsidRDefault="00000000" w:rsidP="00BB34C3">
            <w:pPr>
              <w:spacing w:line="240" w:lineRule="auto"/>
              <w:ind w:left="15"/>
              <w:jc w:val="center"/>
            </w:pPr>
            <w:r>
              <w:rPr>
                <w:rFonts w:ascii="Garamond" w:eastAsia="Garamond" w:hAnsi="Garamond" w:cs="Garamond"/>
                <w:sz w:val="16"/>
              </w:rPr>
              <w:t>1,5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49377" w14:textId="54E0899D" w:rsidR="009E15CF" w:rsidRDefault="00000000" w:rsidP="00BB34C3">
            <w:pPr>
              <w:spacing w:line="240" w:lineRule="auto"/>
              <w:ind w:left="64" w:right="10" w:firstLine="9"/>
              <w:jc w:val="center"/>
            </w:pPr>
            <w:r>
              <w:rPr>
                <w:rFonts w:ascii="Garamond" w:eastAsia="Garamond" w:hAnsi="Garamond" w:cs="Garamond"/>
                <w:sz w:val="16"/>
              </w:rPr>
              <w:t>Individuazione e comprensione del lessico specifico globalmente</w:t>
            </w:r>
          </w:p>
          <w:p w14:paraId="10FA0BBC" w14:textId="450C2619" w:rsidR="009E15CF" w:rsidRDefault="00000000" w:rsidP="00BB34C3">
            <w:pPr>
              <w:spacing w:line="240" w:lineRule="auto"/>
              <w:ind w:left="11"/>
              <w:jc w:val="center"/>
            </w:pPr>
            <w:r>
              <w:rPr>
                <w:rFonts w:ascii="Garamond" w:eastAsia="Garamond" w:hAnsi="Garamond" w:cs="Garamond"/>
                <w:sz w:val="16"/>
              </w:rPr>
              <w:t>accettabile, anche se non</w:t>
            </w:r>
          </w:p>
          <w:p w14:paraId="63A0D40E" w14:textId="7E1E73A8" w:rsidR="009E15CF" w:rsidRDefault="00000000" w:rsidP="00BB34C3">
            <w:pPr>
              <w:spacing w:line="240" w:lineRule="auto"/>
              <w:jc w:val="center"/>
            </w:pPr>
            <w:r>
              <w:rPr>
                <w:rFonts w:ascii="Garamond" w:eastAsia="Garamond" w:hAnsi="Garamond" w:cs="Garamond"/>
                <w:sz w:val="16"/>
              </w:rPr>
              <w:t>sempre adeguata, corretta, approfondita.</w:t>
            </w:r>
          </w:p>
          <w:p w14:paraId="2BF41619" w14:textId="7147E76B" w:rsidR="009E15CF" w:rsidRPr="00BB34C3" w:rsidRDefault="009E15CF" w:rsidP="00BB34C3">
            <w:pPr>
              <w:spacing w:line="240" w:lineRule="auto"/>
              <w:ind w:left="55"/>
              <w:jc w:val="center"/>
              <w:rPr>
                <w:sz w:val="10"/>
                <w:szCs w:val="10"/>
              </w:rPr>
            </w:pPr>
          </w:p>
          <w:p w14:paraId="4E007DF8" w14:textId="6E85E995" w:rsidR="009E15CF" w:rsidRDefault="00000000" w:rsidP="00BB34C3">
            <w:pPr>
              <w:spacing w:line="240" w:lineRule="auto"/>
              <w:ind w:left="13"/>
              <w:jc w:val="center"/>
            </w:pPr>
            <w:r>
              <w:rPr>
                <w:rFonts w:ascii="Garamond" w:eastAsia="Garamond" w:hAnsi="Garamond" w:cs="Garamond"/>
                <w:sz w:val="16"/>
              </w:rPr>
              <w:t>2</w:t>
            </w:r>
          </w:p>
        </w:tc>
        <w:tc>
          <w:tcPr>
            <w:tcW w:w="2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D787A" w14:textId="225EE0C2" w:rsidR="009E15CF" w:rsidRDefault="00000000" w:rsidP="00BB34C3">
            <w:pPr>
              <w:spacing w:line="240" w:lineRule="auto"/>
              <w:jc w:val="center"/>
            </w:pPr>
            <w:r>
              <w:rPr>
                <w:rFonts w:ascii="Garamond" w:eastAsia="Garamond" w:hAnsi="Garamond" w:cs="Garamond"/>
                <w:sz w:val="16"/>
              </w:rPr>
              <w:t>Individuazione del lessico dei testi corretta nell’insieme, anche se con qualche</w:t>
            </w:r>
          </w:p>
          <w:p w14:paraId="48338A94" w14:textId="2CE12E0C" w:rsidR="009E15CF" w:rsidRDefault="00000000" w:rsidP="00BB34C3">
            <w:pPr>
              <w:spacing w:line="240" w:lineRule="auto"/>
              <w:jc w:val="center"/>
            </w:pPr>
            <w:r>
              <w:rPr>
                <w:rFonts w:ascii="Garamond" w:eastAsia="Garamond" w:hAnsi="Garamond" w:cs="Garamond"/>
                <w:sz w:val="16"/>
              </w:rPr>
              <w:t>improprietà o imprecisione nelle scelte in relazione al contesto.</w:t>
            </w:r>
          </w:p>
          <w:p w14:paraId="7C583AAF" w14:textId="55B04558" w:rsidR="009E15CF" w:rsidRDefault="009E15CF" w:rsidP="00BB34C3">
            <w:pPr>
              <w:spacing w:line="240" w:lineRule="auto"/>
              <w:ind w:left="54"/>
              <w:jc w:val="center"/>
            </w:pPr>
          </w:p>
          <w:p w14:paraId="5FD0537E" w14:textId="666129A4" w:rsidR="009E15CF" w:rsidRDefault="00000000" w:rsidP="00BB34C3">
            <w:pPr>
              <w:spacing w:line="240" w:lineRule="auto"/>
              <w:ind w:left="12"/>
              <w:jc w:val="center"/>
            </w:pPr>
            <w:r>
              <w:rPr>
                <w:rFonts w:ascii="Garamond" w:eastAsia="Garamond" w:hAnsi="Garamond" w:cs="Garamond"/>
                <w:sz w:val="16"/>
              </w:rPr>
              <w:t>2,5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FF5CB" w14:textId="38876F44" w:rsidR="009E15CF" w:rsidRDefault="00000000" w:rsidP="00BB34C3">
            <w:pPr>
              <w:spacing w:line="240" w:lineRule="auto"/>
              <w:ind w:left="32"/>
              <w:jc w:val="center"/>
            </w:pPr>
            <w:r>
              <w:rPr>
                <w:rFonts w:ascii="Garamond" w:eastAsia="Garamond" w:hAnsi="Garamond" w:cs="Garamond"/>
                <w:sz w:val="16"/>
              </w:rPr>
              <w:t>Individuazione e analisi del lessico specifico dei testi pienamente</w:t>
            </w:r>
          </w:p>
          <w:p w14:paraId="2325519A" w14:textId="3EC452C1" w:rsidR="009E15CF" w:rsidRDefault="00000000" w:rsidP="00BB34C3">
            <w:pPr>
              <w:spacing w:line="240" w:lineRule="auto"/>
              <w:ind w:left="64" w:right="12"/>
              <w:jc w:val="center"/>
            </w:pPr>
            <w:r>
              <w:rPr>
                <w:rFonts w:ascii="Garamond" w:eastAsia="Garamond" w:hAnsi="Garamond" w:cs="Garamond"/>
                <w:sz w:val="16"/>
              </w:rPr>
              <w:t>appropriate in relazione al contesto</w:t>
            </w:r>
          </w:p>
          <w:p w14:paraId="69B84727" w14:textId="0CA781CB" w:rsidR="009E15CF" w:rsidRDefault="009E15CF" w:rsidP="00BB34C3">
            <w:pPr>
              <w:spacing w:line="240" w:lineRule="auto"/>
              <w:ind w:left="53"/>
              <w:jc w:val="center"/>
            </w:pPr>
          </w:p>
          <w:p w14:paraId="5D8E8493" w14:textId="112B0DC2" w:rsidR="009E15CF" w:rsidRDefault="00000000" w:rsidP="00BB34C3">
            <w:pPr>
              <w:spacing w:line="240" w:lineRule="auto"/>
              <w:ind w:left="16"/>
              <w:jc w:val="center"/>
            </w:pPr>
            <w:r>
              <w:rPr>
                <w:rFonts w:ascii="Garamond" w:eastAsia="Garamond" w:hAnsi="Garamond" w:cs="Garamond"/>
                <w:sz w:val="16"/>
              </w:rPr>
              <w:t>3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0DA56" w14:textId="77777777" w:rsidR="009E15CF" w:rsidRDefault="00000000">
            <w:pPr>
              <w:ind w:left="57"/>
              <w:jc w:val="center"/>
            </w:pPr>
            <w:r>
              <w:rPr>
                <w:rFonts w:ascii="Garamond" w:eastAsia="Garamond" w:hAnsi="Garamond" w:cs="Garamond"/>
                <w:sz w:val="16"/>
              </w:rPr>
              <w:t xml:space="preserve"> </w:t>
            </w:r>
          </w:p>
        </w:tc>
      </w:tr>
      <w:tr w:rsidR="009E15CF" w14:paraId="3832ED1B" w14:textId="77777777" w:rsidTr="003C7FCB">
        <w:trPr>
          <w:trHeight w:val="1090"/>
        </w:trPr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14:paraId="6960E11E" w14:textId="77777777" w:rsidR="009E15CF" w:rsidRDefault="00000000">
            <w:pPr>
              <w:spacing w:line="237" w:lineRule="auto"/>
              <w:ind w:left="97" w:right="44"/>
              <w:jc w:val="center"/>
            </w:pPr>
            <w:proofErr w:type="spellStart"/>
            <w:r>
              <w:rPr>
                <w:rFonts w:ascii="Garamond" w:eastAsia="Garamond" w:hAnsi="Garamond" w:cs="Garamond"/>
                <w:b/>
                <w:sz w:val="16"/>
              </w:rPr>
              <w:t>Ricodificazione</w:t>
            </w:r>
            <w:proofErr w:type="spellEnd"/>
            <w:r>
              <w:rPr>
                <w:rFonts w:ascii="Garamond" w:eastAsia="Garamond" w:hAnsi="Garamond" w:cs="Garamond"/>
                <w:b/>
                <w:sz w:val="16"/>
              </w:rPr>
              <w:t xml:space="preserve"> e resa nella lingua d'arrivo </w:t>
            </w:r>
          </w:p>
          <w:p w14:paraId="44A92399" w14:textId="77777777" w:rsidR="009E15CF" w:rsidRDefault="00000000">
            <w:pPr>
              <w:ind w:left="51"/>
              <w:jc w:val="center"/>
            </w:pPr>
            <w:r>
              <w:rPr>
                <w:rFonts w:ascii="Garamond" w:eastAsia="Garamond" w:hAnsi="Garamond" w:cs="Garamond"/>
                <w:sz w:val="16"/>
              </w:rPr>
              <w:t xml:space="preserve"> </w:t>
            </w:r>
          </w:p>
          <w:p w14:paraId="27C78D69" w14:textId="77777777" w:rsidR="009E15CF" w:rsidRDefault="00000000">
            <w:pPr>
              <w:ind w:left="16"/>
              <w:jc w:val="center"/>
            </w:pPr>
            <w:r>
              <w:rPr>
                <w:rFonts w:ascii="Garamond" w:eastAsia="Garamond" w:hAnsi="Garamond" w:cs="Garamond"/>
                <w:sz w:val="16"/>
              </w:rPr>
              <w:t xml:space="preserve">Punti max. 3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8AD0B" w14:textId="3BBB8A1E" w:rsidR="009E15CF" w:rsidRDefault="00000000" w:rsidP="00BB34C3">
            <w:pPr>
              <w:spacing w:line="240" w:lineRule="auto"/>
              <w:ind w:left="48"/>
              <w:jc w:val="center"/>
            </w:pPr>
            <w:r>
              <w:rPr>
                <w:rFonts w:ascii="Garamond" w:eastAsia="Garamond" w:hAnsi="Garamond" w:cs="Garamond"/>
                <w:sz w:val="16"/>
              </w:rPr>
              <w:t>Prova non svolta o non</w:t>
            </w:r>
          </w:p>
          <w:p w14:paraId="6F6345CD" w14:textId="24AE750B" w:rsidR="009E15CF" w:rsidRDefault="00000000" w:rsidP="00BB34C3">
            <w:pPr>
              <w:spacing w:line="240" w:lineRule="auto"/>
              <w:ind w:left="12"/>
              <w:jc w:val="center"/>
            </w:pPr>
            <w:r>
              <w:rPr>
                <w:rFonts w:ascii="Garamond" w:eastAsia="Garamond" w:hAnsi="Garamond" w:cs="Garamond"/>
                <w:sz w:val="16"/>
              </w:rPr>
              <w:t>valutabile</w:t>
            </w:r>
          </w:p>
          <w:p w14:paraId="4E79BC43" w14:textId="53CD0029" w:rsidR="009E15CF" w:rsidRDefault="009E15CF" w:rsidP="00BB34C3">
            <w:pPr>
              <w:spacing w:line="240" w:lineRule="auto"/>
              <w:ind w:left="51"/>
              <w:jc w:val="center"/>
            </w:pPr>
          </w:p>
          <w:p w14:paraId="2F383AAC" w14:textId="7A8C0493" w:rsidR="009E15CF" w:rsidRDefault="00000000" w:rsidP="00BB34C3">
            <w:pPr>
              <w:spacing w:line="240" w:lineRule="auto"/>
              <w:ind w:left="14"/>
              <w:jc w:val="center"/>
            </w:pPr>
            <w:r>
              <w:rPr>
                <w:rFonts w:ascii="Garamond" w:eastAsia="Garamond" w:hAnsi="Garamond" w:cs="Garamond"/>
                <w:sz w:val="16"/>
              </w:rPr>
              <w:t>0,2</w:t>
            </w:r>
          </w:p>
        </w:tc>
        <w:tc>
          <w:tcPr>
            <w:tcW w:w="2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F9448" w14:textId="689879E1" w:rsidR="009E15CF" w:rsidRDefault="00000000" w:rsidP="00BB34C3">
            <w:pPr>
              <w:spacing w:line="240" w:lineRule="auto"/>
              <w:ind w:left="42"/>
              <w:jc w:val="center"/>
            </w:pPr>
            <w:r>
              <w:rPr>
                <w:rFonts w:ascii="Garamond" w:eastAsia="Garamond" w:hAnsi="Garamond" w:cs="Garamond"/>
                <w:sz w:val="16"/>
              </w:rPr>
              <w:t>Ricodifica confusa, scorretta (con errori e diffuse improprietà linguistiche)</w:t>
            </w:r>
          </w:p>
          <w:p w14:paraId="0B583FB0" w14:textId="3C889DF5" w:rsidR="009E15CF" w:rsidRDefault="009E15CF" w:rsidP="00BB34C3">
            <w:pPr>
              <w:spacing w:line="240" w:lineRule="auto"/>
              <w:ind w:left="51"/>
              <w:jc w:val="center"/>
            </w:pPr>
          </w:p>
          <w:p w14:paraId="538FF8E3" w14:textId="60208516" w:rsidR="009E15CF" w:rsidRDefault="00000000" w:rsidP="00BB34C3">
            <w:pPr>
              <w:spacing w:line="240" w:lineRule="auto"/>
              <w:ind w:left="10"/>
              <w:jc w:val="center"/>
            </w:pPr>
            <w:r>
              <w:rPr>
                <w:rFonts w:ascii="Garamond" w:eastAsia="Garamond" w:hAnsi="Garamond" w:cs="Garamond"/>
                <w:sz w:val="16"/>
              </w:rPr>
              <w:t>1</w:t>
            </w:r>
          </w:p>
        </w:tc>
        <w:tc>
          <w:tcPr>
            <w:tcW w:w="2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BEDE9" w14:textId="5A9E88F6" w:rsidR="009E15CF" w:rsidRDefault="00000000" w:rsidP="00BB34C3">
            <w:pPr>
              <w:spacing w:line="240" w:lineRule="auto"/>
              <w:ind w:left="96" w:right="43"/>
              <w:jc w:val="center"/>
            </w:pPr>
            <w:r>
              <w:rPr>
                <w:rFonts w:ascii="Garamond" w:eastAsia="Garamond" w:hAnsi="Garamond" w:cs="Garamond"/>
                <w:sz w:val="16"/>
              </w:rPr>
              <w:t>Ricodifica faticosa, con diverse improprietà linguistiche o isolati errori.</w:t>
            </w:r>
          </w:p>
          <w:p w14:paraId="5CF2EE7E" w14:textId="0EF93BC2" w:rsidR="009E15CF" w:rsidRDefault="009E15CF" w:rsidP="00BB34C3">
            <w:pPr>
              <w:spacing w:line="240" w:lineRule="auto"/>
              <w:ind w:left="52"/>
              <w:jc w:val="center"/>
            </w:pPr>
          </w:p>
          <w:p w14:paraId="6EB4325C" w14:textId="0A7634A8" w:rsidR="009E15CF" w:rsidRDefault="00000000" w:rsidP="00BB34C3">
            <w:pPr>
              <w:spacing w:line="240" w:lineRule="auto"/>
              <w:ind w:left="15"/>
              <w:jc w:val="center"/>
            </w:pPr>
            <w:r>
              <w:rPr>
                <w:rFonts w:ascii="Garamond" w:eastAsia="Garamond" w:hAnsi="Garamond" w:cs="Garamond"/>
                <w:sz w:val="16"/>
              </w:rPr>
              <w:t>1,5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CE46B" w14:textId="73CEC6D4" w:rsidR="009E15CF" w:rsidRDefault="00000000" w:rsidP="00BB34C3">
            <w:pPr>
              <w:spacing w:line="240" w:lineRule="auto"/>
              <w:ind w:left="46"/>
              <w:jc w:val="center"/>
            </w:pPr>
            <w:r>
              <w:rPr>
                <w:rFonts w:ascii="Garamond" w:eastAsia="Garamond" w:hAnsi="Garamond" w:cs="Garamond"/>
                <w:sz w:val="16"/>
              </w:rPr>
              <w:t>Ricodifica complessivamente corretta, pur se non sempre curata e con isolate improprietà.</w:t>
            </w:r>
          </w:p>
          <w:p w14:paraId="2DD38D0D" w14:textId="5EAE9CE3" w:rsidR="009E15CF" w:rsidRPr="00BB34C3" w:rsidRDefault="009E15CF" w:rsidP="00BB34C3">
            <w:pPr>
              <w:spacing w:line="240" w:lineRule="auto"/>
              <w:ind w:left="55"/>
              <w:jc w:val="center"/>
              <w:rPr>
                <w:sz w:val="10"/>
                <w:szCs w:val="10"/>
              </w:rPr>
            </w:pPr>
          </w:p>
          <w:p w14:paraId="27D6FDB2" w14:textId="6BC5A3A1" w:rsidR="009E15CF" w:rsidRDefault="00000000" w:rsidP="00BB34C3">
            <w:pPr>
              <w:spacing w:line="240" w:lineRule="auto"/>
              <w:ind w:left="13"/>
              <w:jc w:val="center"/>
            </w:pPr>
            <w:r>
              <w:rPr>
                <w:rFonts w:ascii="Garamond" w:eastAsia="Garamond" w:hAnsi="Garamond" w:cs="Garamond"/>
                <w:sz w:val="16"/>
              </w:rPr>
              <w:t>2</w:t>
            </w:r>
          </w:p>
        </w:tc>
        <w:tc>
          <w:tcPr>
            <w:tcW w:w="2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F648F" w14:textId="1823384C" w:rsidR="009E15CF" w:rsidRDefault="00000000" w:rsidP="00BB34C3">
            <w:pPr>
              <w:spacing w:line="240" w:lineRule="auto"/>
              <w:ind w:left="62" w:right="12"/>
              <w:jc w:val="center"/>
            </w:pPr>
            <w:r>
              <w:rPr>
                <w:rFonts w:ascii="Garamond" w:eastAsia="Garamond" w:hAnsi="Garamond" w:cs="Garamond"/>
                <w:sz w:val="16"/>
              </w:rPr>
              <w:t>Ricodifica nel complesso chiara, anche se con inadeguatezze espressive</w:t>
            </w:r>
          </w:p>
          <w:p w14:paraId="1851CC6B" w14:textId="1A33892A" w:rsidR="009E15CF" w:rsidRDefault="009E15CF" w:rsidP="00BB34C3">
            <w:pPr>
              <w:spacing w:line="240" w:lineRule="auto"/>
              <w:ind w:left="54"/>
              <w:jc w:val="center"/>
            </w:pPr>
          </w:p>
          <w:p w14:paraId="151BF220" w14:textId="4621C3A9" w:rsidR="009E15CF" w:rsidRDefault="00000000" w:rsidP="00BB34C3">
            <w:pPr>
              <w:spacing w:line="240" w:lineRule="auto"/>
              <w:ind w:left="12"/>
              <w:jc w:val="center"/>
            </w:pPr>
            <w:r>
              <w:rPr>
                <w:rFonts w:ascii="Garamond" w:eastAsia="Garamond" w:hAnsi="Garamond" w:cs="Garamond"/>
                <w:sz w:val="16"/>
              </w:rPr>
              <w:t>2,5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47383" w14:textId="185BF51A" w:rsidR="009E15CF" w:rsidRDefault="00000000" w:rsidP="00BB34C3">
            <w:pPr>
              <w:spacing w:line="240" w:lineRule="auto"/>
              <w:ind w:left="4"/>
              <w:jc w:val="center"/>
            </w:pPr>
            <w:r>
              <w:rPr>
                <w:rFonts w:ascii="Garamond" w:eastAsia="Garamond" w:hAnsi="Garamond" w:cs="Garamond"/>
                <w:sz w:val="16"/>
              </w:rPr>
              <w:t>Ricodifica chiara ed efficace nelle scelte di traduzione.</w:t>
            </w:r>
          </w:p>
          <w:p w14:paraId="4D706A24" w14:textId="1AD69D98" w:rsidR="009E15CF" w:rsidRDefault="009E15CF" w:rsidP="00BB34C3">
            <w:pPr>
              <w:spacing w:line="240" w:lineRule="auto"/>
              <w:ind w:left="53"/>
              <w:jc w:val="center"/>
            </w:pPr>
          </w:p>
          <w:p w14:paraId="6CA4C32A" w14:textId="36689E12" w:rsidR="009E15CF" w:rsidRDefault="00000000" w:rsidP="00BB34C3">
            <w:pPr>
              <w:spacing w:line="240" w:lineRule="auto"/>
              <w:ind w:left="16"/>
              <w:jc w:val="center"/>
            </w:pPr>
            <w:r>
              <w:rPr>
                <w:rFonts w:ascii="Garamond" w:eastAsia="Garamond" w:hAnsi="Garamond" w:cs="Garamond"/>
                <w:sz w:val="16"/>
              </w:rPr>
              <w:t>3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0052B" w14:textId="77777777" w:rsidR="009E15CF" w:rsidRDefault="00000000">
            <w:pPr>
              <w:ind w:left="57"/>
              <w:jc w:val="center"/>
            </w:pPr>
            <w:r>
              <w:rPr>
                <w:rFonts w:ascii="Garamond" w:eastAsia="Garamond" w:hAnsi="Garamond" w:cs="Garamond"/>
                <w:sz w:val="16"/>
              </w:rPr>
              <w:t xml:space="preserve"> </w:t>
            </w:r>
          </w:p>
        </w:tc>
      </w:tr>
      <w:tr w:rsidR="009E15CF" w14:paraId="6B0EEE03" w14:textId="77777777" w:rsidTr="003C7FCB">
        <w:trPr>
          <w:trHeight w:val="1450"/>
        </w:trPr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14:paraId="14BEFE47" w14:textId="77777777" w:rsidR="009E15CF" w:rsidRDefault="00000000">
            <w:pPr>
              <w:spacing w:line="237" w:lineRule="auto"/>
              <w:ind w:left="55" w:right="4"/>
              <w:jc w:val="center"/>
            </w:pPr>
            <w:r>
              <w:rPr>
                <w:rFonts w:ascii="Garamond" w:eastAsia="Garamond" w:hAnsi="Garamond" w:cs="Garamond"/>
                <w:b/>
                <w:sz w:val="16"/>
              </w:rPr>
              <w:t xml:space="preserve">Pertinenza delle risposte alle domande in apparato </w:t>
            </w:r>
          </w:p>
          <w:p w14:paraId="7E2D989F" w14:textId="77777777" w:rsidR="009E15CF" w:rsidRDefault="00000000">
            <w:pPr>
              <w:ind w:left="51"/>
              <w:jc w:val="center"/>
            </w:pPr>
            <w:r>
              <w:rPr>
                <w:rFonts w:ascii="Garamond" w:eastAsia="Garamond" w:hAnsi="Garamond" w:cs="Garamond"/>
                <w:b/>
                <w:sz w:val="16"/>
              </w:rPr>
              <w:t xml:space="preserve"> </w:t>
            </w:r>
          </w:p>
          <w:p w14:paraId="3644F9C2" w14:textId="77777777" w:rsidR="009E15CF" w:rsidRDefault="00000000">
            <w:pPr>
              <w:ind w:left="16"/>
              <w:jc w:val="center"/>
            </w:pPr>
            <w:r>
              <w:rPr>
                <w:rFonts w:ascii="Garamond" w:eastAsia="Garamond" w:hAnsi="Garamond" w:cs="Garamond"/>
                <w:sz w:val="16"/>
              </w:rPr>
              <w:t>Punti max. 4</w:t>
            </w:r>
            <w:r>
              <w:rPr>
                <w:rFonts w:ascii="Garamond" w:eastAsia="Garamond" w:hAnsi="Garamond" w:cs="Garamond"/>
                <w:b/>
                <w:sz w:val="16"/>
              </w:rPr>
              <w:t xml:space="preserve">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E53D5" w14:textId="6684E7D0" w:rsidR="009E15CF" w:rsidRDefault="00000000" w:rsidP="00BB34C3">
            <w:pPr>
              <w:spacing w:line="240" w:lineRule="auto"/>
              <w:ind w:left="48"/>
              <w:jc w:val="center"/>
            </w:pPr>
            <w:r>
              <w:rPr>
                <w:rFonts w:ascii="Garamond" w:eastAsia="Garamond" w:hAnsi="Garamond" w:cs="Garamond"/>
                <w:sz w:val="16"/>
              </w:rPr>
              <w:t>Prova non svolta o non</w:t>
            </w:r>
          </w:p>
          <w:p w14:paraId="7F52C95F" w14:textId="13BDF726" w:rsidR="009E15CF" w:rsidRDefault="00000000" w:rsidP="00BB34C3">
            <w:pPr>
              <w:spacing w:line="240" w:lineRule="auto"/>
              <w:ind w:left="12"/>
              <w:jc w:val="center"/>
            </w:pPr>
            <w:r>
              <w:rPr>
                <w:rFonts w:ascii="Garamond" w:eastAsia="Garamond" w:hAnsi="Garamond" w:cs="Garamond"/>
                <w:sz w:val="16"/>
              </w:rPr>
              <w:t>valutabile</w:t>
            </w:r>
          </w:p>
          <w:p w14:paraId="26044E27" w14:textId="79BF2573" w:rsidR="009E15CF" w:rsidRDefault="009E15CF" w:rsidP="00BB34C3">
            <w:pPr>
              <w:spacing w:line="240" w:lineRule="auto"/>
              <w:ind w:left="51"/>
              <w:jc w:val="center"/>
            </w:pPr>
          </w:p>
          <w:p w14:paraId="0E3705C3" w14:textId="350C92E8" w:rsidR="009E15CF" w:rsidRDefault="00000000" w:rsidP="00BB34C3">
            <w:pPr>
              <w:spacing w:line="240" w:lineRule="auto"/>
              <w:ind w:left="14"/>
              <w:jc w:val="center"/>
            </w:pPr>
            <w:r>
              <w:rPr>
                <w:rFonts w:ascii="Garamond" w:eastAsia="Garamond" w:hAnsi="Garamond" w:cs="Garamond"/>
                <w:sz w:val="16"/>
              </w:rPr>
              <w:t>0,2</w:t>
            </w:r>
          </w:p>
        </w:tc>
        <w:tc>
          <w:tcPr>
            <w:tcW w:w="2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4CA47" w14:textId="3E6C97F0" w:rsidR="009E15CF" w:rsidRDefault="00000000" w:rsidP="00BB34C3">
            <w:pPr>
              <w:spacing w:line="240" w:lineRule="auto"/>
              <w:jc w:val="center"/>
            </w:pPr>
            <w:r>
              <w:rPr>
                <w:rFonts w:ascii="Garamond" w:eastAsia="Garamond" w:hAnsi="Garamond" w:cs="Garamond"/>
                <w:sz w:val="16"/>
              </w:rPr>
              <w:t>Parte non svolta o risposte errate, confuse, poco chiare, del tutto o largamente incomplete</w:t>
            </w:r>
          </w:p>
          <w:p w14:paraId="3730E7BA" w14:textId="670D9ADE" w:rsidR="009E15CF" w:rsidRDefault="009E15CF" w:rsidP="00BB34C3">
            <w:pPr>
              <w:spacing w:line="240" w:lineRule="auto"/>
              <w:ind w:left="51"/>
              <w:jc w:val="center"/>
            </w:pPr>
          </w:p>
          <w:p w14:paraId="6A368DA1" w14:textId="0FFB17D5" w:rsidR="009E15CF" w:rsidRDefault="00000000" w:rsidP="00BB34C3">
            <w:pPr>
              <w:spacing w:line="240" w:lineRule="auto"/>
              <w:ind w:left="10"/>
              <w:jc w:val="center"/>
            </w:pPr>
            <w:r>
              <w:rPr>
                <w:rFonts w:ascii="Garamond" w:eastAsia="Garamond" w:hAnsi="Garamond" w:cs="Garamond"/>
                <w:sz w:val="16"/>
              </w:rPr>
              <w:t>1,5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44922" w14:textId="2ECE1069" w:rsidR="009E15CF" w:rsidRDefault="00000000" w:rsidP="00BB34C3">
            <w:pPr>
              <w:spacing w:line="240" w:lineRule="auto"/>
              <w:jc w:val="center"/>
            </w:pPr>
            <w:r>
              <w:rPr>
                <w:rFonts w:ascii="Garamond" w:eastAsia="Garamond" w:hAnsi="Garamond" w:cs="Garamond"/>
                <w:sz w:val="16"/>
              </w:rPr>
              <w:t>Risposte parziali, imprecise o non</w:t>
            </w:r>
          </w:p>
          <w:p w14:paraId="55D6698D" w14:textId="3258514E" w:rsidR="009E15CF" w:rsidRDefault="00000000" w:rsidP="00BB34C3">
            <w:pPr>
              <w:spacing w:line="240" w:lineRule="auto"/>
              <w:ind w:left="113"/>
              <w:jc w:val="center"/>
            </w:pPr>
            <w:r>
              <w:rPr>
                <w:rFonts w:ascii="Garamond" w:eastAsia="Garamond" w:hAnsi="Garamond" w:cs="Garamond"/>
                <w:sz w:val="16"/>
              </w:rPr>
              <w:t>centrate, confuse</w:t>
            </w:r>
          </w:p>
          <w:p w14:paraId="1D9C3C03" w14:textId="0133E9EB" w:rsidR="009E15CF" w:rsidRDefault="009E15CF" w:rsidP="00BB34C3">
            <w:pPr>
              <w:spacing w:line="240" w:lineRule="auto"/>
              <w:ind w:left="76"/>
              <w:jc w:val="center"/>
            </w:pPr>
          </w:p>
          <w:p w14:paraId="0DB70740" w14:textId="3FA181E9" w:rsidR="009E15CF" w:rsidRDefault="00000000" w:rsidP="00BB34C3">
            <w:pPr>
              <w:spacing w:line="240" w:lineRule="auto"/>
              <w:ind w:left="39"/>
              <w:jc w:val="center"/>
            </w:pPr>
            <w:r>
              <w:rPr>
                <w:rFonts w:ascii="Garamond" w:eastAsia="Garamond" w:hAnsi="Garamond" w:cs="Garamond"/>
                <w:sz w:val="16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DD2A7" w14:textId="3201A190" w:rsidR="009E15CF" w:rsidRDefault="00000000" w:rsidP="00BB34C3">
            <w:pPr>
              <w:spacing w:line="240" w:lineRule="auto"/>
              <w:ind w:left="81" w:right="3"/>
              <w:jc w:val="center"/>
            </w:pPr>
            <w:r>
              <w:rPr>
                <w:rFonts w:ascii="Garamond" w:eastAsia="Garamond" w:hAnsi="Garamond" w:cs="Garamond"/>
                <w:sz w:val="16"/>
              </w:rPr>
              <w:t>Risposte con alcuni errori e</w:t>
            </w:r>
          </w:p>
          <w:p w14:paraId="5EA7378B" w14:textId="039FCF0F" w:rsidR="009E15CF" w:rsidRDefault="00000000" w:rsidP="00BB34C3">
            <w:pPr>
              <w:spacing w:line="240" w:lineRule="auto"/>
              <w:ind w:left="254" w:hanging="115"/>
              <w:jc w:val="center"/>
            </w:pPr>
            <w:r>
              <w:rPr>
                <w:rFonts w:ascii="Garamond" w:eastAsia="Garamond" w:hAnsi="Garamond" w:cs="Garamond"/>
                <w:sz w:val="16"/>
              </w:rPr>
              <w:t>imprecisioni, che soddisfano le</w:t>
            </w:r>
          </w:p>
          <w:p w14:paraId="500AB865" w14:textId="24D71957" w:rsidR="009E15CF" w:rsidRDefault="00000000" w:rsidP="00BB34C3">
            <w:pPr>
              <w:spacing w:line="240" w:lineRule="auto"/>
              <w:ind w:left="38"/>
              <w:jc w:val="center"/>
            </w:pPr>
            <w:r>
              <w:rPr>
                <w:rFonts w:ascii="Garamond" w:eastAsia="Garamond" w:hAnsi="Garamond" w:cs="Garamond"/>
                <w:sz w:val="16"/>
              </w:rPr>
              <w:t>richieste solo in</w:t>
            </w:r>
          </w:p>
          <w:p w14:paraId="27AB236C" w14:textId="6AF3DC7E" w:rsidR="009E15CF" w:rsidRDefault="00000000" w:rsidP="00BB34C3">
            <w:pPr>
              <w:spacing w:line="240" w:lineRule="auto"/>
              <w:ind w:left="37"/>
              <w:jc w:val="center"/>
            </w:pPr>
            <w:r>
              <w:rPr>
                <w:rFonts w:ascii="Garamond" w:eastAsia="Garamond" w:hAnsi="Garamond" w:cs="Garamond"/>
                <w:sz w:val="16"/>
              </w:rPr>
              <w:t>modo essenziale</w:t>
            </w:r>
          </w:p>
          <w:p w14:paraId="07F424DA" w14:textId="77777777" w:rsidR="00BB34C3" w:rsidRPr="00BB34C3" w:rsidRDefault="00BB34C3" w:rsidP="00BB34C3">
            <w:pPr>
              <w:spacing w:line="240" w:lineRule="auto"/>
              <w:ind w:left="37"/>
              <w:jc w:val="center"/>
              <w:rPr>
                <w:sz w:val="10"/>
                <w:szCs w:val="10"/>
              </w:rPr>
            </w:pPr>
          </w:p>
          <w:p w14:paraId="6B7AB309" w14:textId="285ECF54" w:rsidR="009E15CF" w:rsidRDefault="00000000" w:rsidP="00BB34C3">
            <w:pPr>
              <w:spacing w:line="240" w:lineRule="auto"/>
              <w:ind w:left="36"/>
              <w:jc w:val="center"/>
            </w:pPr>
            <w:r>
              <w:rPr>
                <w:rFonts w:ascii="Garamond" w:eastAsia="Garamond" w:hAnsi="Garamond" w:cs="Garamond"/>
                <w:sz w:val="16"/>
              </w:rPr>
              <w:t>2,5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34113" w14:textId="58447F3D" w:rsidR="009E15CF" w:rsidRDefault="00000000" w:rsidP="00BB34C3">
            <w:pPr>
              <w:spacing w:line="240" w:lineRule="auto"/>
              <w:jc w:val="center"/>
            </w:pPr>
            <w:r>
              <w:rPr>
                <w:rFonts w:ascii="Garamond" w:eastAsia="Garamond" w:hAnsi="Garamond" w:cs="Garamond"/>
                <w:sz w:val="16"/>
              </w:rPr>
              <w:t>Risposte sostanzialmente corrette, anche se con</w:t>
            </w:r>
          </w:p>
          <w:p w14:paraId="125469D2" w14:textId="56D22A10" w:rsidR="009E15CF" w:rsidRDefault="00000000" w:rsidP="00BB34C3">
            <w:pPr>
              <w:spacing w:line="240" w:lineRule="auto"/>
              <w:ind w:left="106" w:right="53"/>
              <w:jc w:val="center"/>
            </w:pPr>
            <w:r>
              <w:rPr>
                <w:rFonts w:ascii="Garamond" w:eastAsia="Garamond" w:hAnsi="Garamond" w:cs="Garamond"/>
                <w:sz w:val="16"/>
              </w:rPr>
              <w:t>incompletezze, imprecisioni, e non approfondite</w:t>
            </w:r>
          </w:p>
          <w:p w14:paraId="4B6C50B1" w14:textId="57A49F06" w:rsidR="009E15CF" w:rsidRDefault="009E15CF" w:rsidP="00BB34C3">
            <w:pPr>
              <w:spacing w:line="240" w:lineRule="auto"/>
              <w:ind w:left="55"/>
              <w:jc w:val="center"/>
            </w:pPr>
          </w:p>
          <w:p w14:paraId="15606102" w14:textId="617582A4" w:rsidR="009E15CF" w:rsidRDefault="00000000" w:rsidP="00BB34C3">
            <w:pPr>
              <w:spacing w:line="240" w:lineRule="auto"/>
              <w:ind w:left="13"/>
              <w:jc w:val="center"/>
            </w:pPr>
            <w:r>
              <w:rPr>
                <w:rFonts w:ascii="Garamond" w:eastAsia="Garamond" w:hAnsi="Garamond" w:cs="Garamond"/>
                <w:sz w:val="16"/>
              </w:rPr>
              <w:t>3</w:t>
            </w:r>
          </w:p>
        </w:tc>
        <w:tc>
          <w:tcPr>
            <w:tcW w:w="2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640E0" w14:textId="7421C922" w:rsidR="009E15CF" w:rsidRDefault="00000000" w:rsidP="00BB34C3">
            <w:pPr>
              <w:spacing w:line="240" w:lineRule="auto"/>
              <w:jc w:val="center"/>
            </w:pPr>
            <w:r>
              <w:rPr>
                <w:rFonts w:ascii="Garamond" w:eastAsia="Garamond" w:hAnsi="Garamond" w:cs="Garamond"/>
                <w:sz w:val="16"/>
              </w:rPr>
              <w:t>Risposte nel complesso pertinenti e chiare, anche se con qualche manchevolezza nel cogliere le implicazioni storico-culturali dei testi.</w:t>
            </w:r>
          </w:p>
          <w:p w14:paraId="2CA39F3A" w14:textId="4F2E0B58" w:rsidR="009E15CF" w:rsidRDefault="009E15CF" w:rsidP="00BB34C3">
            <w:pPr>
              <w:spacing w:line="240" w:lineRule="auto"/>
              <w:ind w:left="54"/>
              <w:jc w:val="center"/>
            </w:pPr>
          </w:p>
          <w:p w14:paraId="1C204359" w14:textId="347621AF" w:rsidR="009E15CF" w:rsidRDefault="00000000" w:rsidP="00BB34C3">
            <w:pPr>
              <w:spacing w:line="240" w:lineRule="auto"/>
              <w:ind w:left="12"/>
              <w:jc w:val="center"/>
            </w:pPr>
            <w:r>
              <w:rPr>
                <w:rFonts w:ascii="Garamond" w:eastAsia="Garamond" w:hAnsi="Garamond" w:cs="Garamond"/>
                <w:sz w:val="16"/>
              </w:rPr>
              <w:t>3,5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4678E" w14:textId="32F713F0" w:rsidR="009E15CF" w:rsidRDefault="00000000" w:rsidP="00BB34C3">
            <w:pPr>
              <w:spacing w:line="240" w:lineRule="auto"/>
              <w:jc w:val="center"/>
            </w:pPr>
            <w:r>
              <w:rPr>
                <w:rFonts w:ascii="Garamond" w:eastAsia="Garamond" w:hAnsi="Garamond" w:cs="Garamond"/>
                <w:sz w:val="16"/>
              </w:rPr>
              <w:t>Risposte pertinenti, esaustive, anche con</w:t>
            </w:r>
          </w:p>
          <w:p w14:paraId="35C56B3C" w14:textId="4BC49E1A" w:rsidR="009E15CF" w:rsidRDefault="00000000" w:rsidP="00BB34C3">
            <w:pPr>
              <w:spacing w:line="240" w:lineRule="auto"/>
              <w:ind w:left="115"/>
              <w:jc w:val="center"/>
            </w:pPr>
            <w:r>
              <w:rPr>
                <w:rFonts w:ascii="Garamond" w:eastAsia="Garamond" w:hAnsi="Garamond" w:cs="Garamond"/>
                <w:sz w:val="16"/>
              </w:rPr>
              <w:t>considerazioni originali,</w:t>
            </w:r>
          </w:p>
          <w:p w14:paraId="71AF9C8F" w14:textId="50F222F6" w:rsidR="009E15CF" w:rsidRDefault="00000000" w:rsidP="00BB34C3">
            <w:pPr>
              <w:spacing w:line="240" w:lineRule="auto"/>
              <w:jc w:val="center"/>
            </w:pPr>
            <w:r>
              <w:rPr>
                <w:rFonts w:ascii="Garamond" w:eastAsia="Garamond" w:hAnsi="Garamond" w:cs="Garamond"/>
                <w:sz w:val="16"/>
              </w:rPr>
              <w:t>proposte in una sintesi chiara e efficace</w:t>
            </w:r>
          </w:p>
          <w:p w14:paraId="791609E4" w14:textId="74341733" w:rsidR="009E15CF" w:rsidRDefault="009E15CF" w:rsidP="00BB34C3">
            <w:pPr>
              <w:spacing w:line="240" w:lineRule="auto"/>
              <w:ind w:left="53"/>
              <w:jc w:val="center"/>
            </w:pPr>
          </w:p>
          <w:p w14:paraId="5D86580D" w14:textId="0D6AE595" w:rsidR="009E15CF" w:rsidRDefault="00000000" w:rsidP="00BB34C3">
            <w:pPr>
              <w:spacing w:line="240" w:lineRule="auto"/>
              <w:ind w:left="16"/>
              <w:jc w:val="center"/>
            </w:pPr>
            <w:r>
              <w:rPr>
                <w:rFonts w:ascii="Garamond" w:eastAsia="Garamond" w:hAnsi="Garamond" w:cs="Garamond"/>
                <w:sz w:val="16"/>
              </w:rPr>
              <w:t>4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CDE0B" w14:textId="77777777" w:rsidR="009E15CF" w:rsidRDefault="00000000">
            <w:pPr>
              <w:ind w:left="57"/>
              <w:jc w:val="center"/>
            </w:pPr>
            <w:r>
              <w:rPr>
                <w:rFonts w:ascii="Garamond" w:eastAsia="Garamond" w:hAnsi="Garamond" w:cs="Garamond"/>
                <w:sz w:val="16"/>
              </w:rPr>
              <w:t xml:space="preserve"> </w:t>
            </w:r>
          </w:p>
        </w:tc>
      </w:tr>
      <w:tr w:rsidR="009E15CF" w14:paraId="76773E97" w14:textId="77777777" w:rsidTr="003C7FCB">
        <w:trPr>
          <w:cantSplit/>
          <w:trHeight w:val="20"/>
        </w:trPr>
        <w:tc>
          <w:tcPr>
            <w:tcW w:w="3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</w:tcPr>
          <w:p w14:paraId="36CDD4C3" w14:textId="77777777" w:rsidR="009E15CF" w:rsidRDefault="009E15CF"/>
        </w:tc>
        <w:tc>
          <w:tcPr>
            <w:tcW w:w="25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</w:tcPr>
          <w:p w14:paraId="1168176E" w14:textId="77777777" w:rsidR="009E15CF" w:rsidRDefault="009E15CF"/>
        </w:tc>
        <w:tc>
          <w:tcPr>
            <w:tcW w:w="460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</w:tcPr>
          <w:p w14:paraId="6157A196" w14:textId="77777777" w:rsidR="009E15CF" w:rsidRDefault="009E15CF"/>
        </w:tc>
        <w:tc>
          <w:tcPr>
            <w:tcW w:w="46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79DEF465" w14:textId="77777777" w:rsidR="009E15CF" w:rsidRDefault="00000000" w:rsidP="00BB34C3">
            <w:pPr>
              <w:spacing w:line="240" w:lineRule="auto"/>
              <w:ind w:right="92"/>
              <w:jc w:val="right"/>
            </w:pPr>
            <w:r>
              <w:rPr>
                <w:rFonts w:ascii="Garamond" w:eastAsia="Garamond" w:hAnsi="Garamond" w:cs="Garamond"/>
                <w:b/>
                <w:sz w:val="16"/>
              </w:rPr>
              <w:t>PUNTEGGIO</w:t>
            </w:r>
            <w:r>
              <w:rPr>
                <w:rFonts w:ascii="Garamond" w:eastAsia="Garamond" w:hAnsi="Garamond" w:cs="Garamond"/>
                <w:b/>
                <w:sz w:val="13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sz w:val="16"/>
              </w:rPr>
              <w:t xml:space="preserve">TOTALE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2BF06" w14:textId="77777777" w:rsidR="009E15CF" w:rsidRDefault="00000000" w:rsidP="00BB34C3">
            <w:pPr>
              <w:spacing w:line="240" w:lineRule="auto"/>
              <w:ind w:right="53"/>
              <w:jc w:val="right"/>
            </w:pPr>
            <w:r>
              <w:rPr>
                <w:rFonts w:ascii="Garamond" w:eastAsia="Garamond" w:hAnsi="Garamond" w:cs="Garamond"/>
                <w:sz w:val="16"/>
              </w:rPr>
              <w:t xml:space="preserve"> </w:t>
            </w:r>
          </w:p>
        </w:tc>
      </w:tr>
      <w:tr w:rsidR="009E15CF" w14:paraId="7460B6B8" w14:textId="77777777" w:rsidTr="003C7FCB">
        <w:trPr>
          <w:cantSplit/>
          <w:trHeight w:val="20"/>
        </w:trPr>
        <w:tc>
          <w:tcPr>
            <w:tcW w:w="3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</w:tcPr>
          <w:p w14:paraId="57A918F8" w14:textId="77777777" w:rsidR="009E15CF" w:rsidRDefault="009E15CF"/>
        </w:tc>
        <w:tc>
          <w:tcPr>
            <w:tcW w:w="25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00"/>
          </w:tcPr>
          <w:p w14:paraId="0D2FD483" w14:textId="77777777" w:rsidR="009E15CF" w:rsidRDefault="009E15CF"/>
        </w:tc>
        <w:tc>
          <w:tcPr>
            <w:tcW w:w="460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00"/>
          </w:tcPr>
          <w:p w14:paraId="7EF86713" w14:textId="77777777" w:rsidR="009E15CF" w:rsidRDefault="009E15CF"/>
        </w:tc>
        <w:tc>
          <w:tcPr>
            <w:tcW w:w="46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A973AAB" w14:textId="77777777" w:rsidR="009E15CF" w:rsidRDefault="00000000" w:rsidP="00BB34C3">
            <w:pPr>
              <w:spacing w:line="240" w:lineRule="auto"/>
              <w:ind w:right="92"/>
              <w:jc w:val="right"/>
            </w:pPr>
            <w:proofErr w:type="gramStart"/>
            <w:r>
              <w:rPr>
                <w:rFonts w:ascii="Garamond" w:eastAsia="Garamond" w:hAnsi="Garamond" w:cs="Garamond"/>
                <w:b/>
                <w:sz w:val="16"/>
              </w:rPr>
              <w:t>VALUTAZIONE</w:t>
            </w:r>
            <w:r>
              <w:rPr>
                <w:rFonts w:ascii="Garamond" w:eastAsia="Garamond" w:hAnsi="Garamond" w:cs="Garamond"/>
                <w:b/>
                <w:sz w:val="13"/>
              </w:rPr>
              <w:t xml:space="preserve">  </w:t>
            </w:r>
            <w:r>
              <w:rPr>
                <w:rFonts w:ascii="Garamond" w:eastAsia="Garamond" w:hAnsi="Garamond" w:cs="Garamond"/>
                <w:b/>
                <w:sz w:val="16"/>
              </w:rPr>
              <w:t>PROVA</w:t>
            </w:r>
            <w:proofErr w:type="gramEnd"/>
            <w:r>
              <w:rPr>
                <w:rFonts w:ascii="Garamond" w:eastAsia="Garamond" w:hAnsi="Garamond" w:cs="Garamond"/>
                <w:b/>
                <w:sz w:val="13"/>
              </w:rPr>
              <w:t xml:space="preserve">  </w:t>
            </w:r>
            <w:proofErr w:type="gramStart"/>
            <w:r>
              <w:rPr>
                <w:rFonts w:ascii="Garamond" w:eastAsia="Garamond" w:hAnsi="Garamond" w:cs="Garamond"/>
                <w:b/>
                <w:sz w:val="16"/>
              </w:rPr>
              <w:t>IN</w:t>
            </w:r>
            <w:r>
              <w:rPr>
                <w:rFonts w:ascii="Garamond" w:eastAsia="Garamond" w:hAnsi="Garamond" w:cs="Garamond"/>
                <w:b/>
                <w:sz w:val="13"/>
              </w:rPr>
              <w:t xml:space="preserve">  </w:t>
            </w:r>
            <w:r>
              <w:rPr>
                <w:rFonts w:ascii="Garamond" w:eastAsia="Garamond" w:hAnsi="Garamond" w:cs="Garamond"/>
                <w:b/>
                <w:sz w:val="16"/>
              </w:rPr>
              <w:t>VENTESIMI</w:t>
            </w:r>
            <w:proofErr w:type="gramEnd"/>
            <w:r>
              <w:rPr>
                <w:rFonts w:ascii="Garamond" w:eastAsia="Garamond" w:hAnsi="Garamond" w:cs="Garamond"/>
                <w:b/>
                <w:sz w:val="16"/>
              </w:rPr>
              <w:t xml:space="preserve">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14:paraId="36B261DA" w14:textId="77777777" w:rsidR="009E15CF" w:rsidRDefault="00000000" w:rsidP="00BB34C3">
            <w:pPr>
              <w:spacing w:line="240" w:lineRule="auto"/>
              <w:ind w:left="57"/>
              <w:jc w:val="center"/>
            </w:pPr>
            <w:r>
              <w:rPr>
                <w:rFonts w:ascii="Garamond" w:eastAsia="Garamond" w:hAnsi="Garamond" w:cs="Garamond"/>
                <w:sz w:val="16"/>
              </w:rPr>
              <w:t xml:space="preserve"> </w:t>
            </w:r>
          </w:p>
        </w:tc>
      </w:tr>
    </w:tbl>
    <w:p w14:paraId="3D4E9878" w14:textId="77777777" w:rsidR="009E15CF" w:rsidRDefault="00000000">
      <w:pPr>
        <w:spacing w:after="0" w:line="237" w:lineRule="auto"/>
        <w:ind w:left="360" w:hanging="360"/>
      </w:pPr>
      <w:r>
        <w:rPr>
          <w:rFonts w:ascii="Wingdings" w:eastAsia="Wingdings" w:hAnsi="Wingdings" w:cs="Wingdings"/>
          <w:sz w:val="18"/>
        </w:rPr>
        <w:t>➢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Garamond" w:eastAsia="Garamond" w:hAnsi="Garamond" w:cs="Garamond"/>
          <w:sz w:val="18"/>
        </w:rPr>
        <w:t xml:space="preserve">Il punteggio finale della prova risulta dalla somma dei punteggi attribuiti ai singoli indicatori, con arrotondamento finale, in presenza di parte decimale (D), calcolati in base ai seguenti </w:t>
      </w:r>
      <w:proofErr w:type="gramStart"/>
      <w:r>
        <w:rPr>
          <w:rFonts w:ascii="Garamond" w:eastAsia="Garamond" w:hAnsi="Garamond" w:cs="Garamond"/>
          <w:sz w:val="18"/>
        </w:rPr>
        <w:t>criteri:  D</w:t>
      </w:r>
      <w:proofErr w:type="gramEnd"/>
      <w:r>
        <w:rPr>
          <w:rFonts w:ascii="Garamond" w:eastAsia="Garamond" w:hAnsi="Garamond" w:cs="Garamond"/>
          <w:sz w:val="18"/>
        </w:rPr>
        <w:t xml:space="preserve"> &lt; 0,5 arrotondamento per difetto al punteggio espresso da numero </w:t>
      </w:r>
      <w:proofErr w:type="gramStart"/>
      <w:r>
        <w:rPr>
          <w:rFonts w:ascii="Garamond" w:eastAsia="Garamond" w:hAnsi="Garamond" w:cs="Garamond"/>
          <w:sz w:val="18"/>
        </w:rPr>
        <w:t>intero;  D</w:t>
      </w:r>
      <w:proofErr w:type="gramEnd"/>
      <w:r>
        <w:rPr>
          <w:rFonts w:ascii="Garamond" w:eastAsia="Garamond" w:hAnsi="Garamond" w:cs="Garamond"/>
          <w:sz w:val="18"/>
        </w:rPr>
        <w:t xml:space="preserve"> ≥ 0,5 arrotondamento per eccesso al punteggio espresso da numero intero. </w:t>
      </w:r>
    </w:p>
    <w:p w14:paraId="0B3C1587" w14:textId="77777777" w:rsidR="009E15CF" w:rsidRPr="003C7FCB" w:rsidRDefault="00000000">
      <w:pPr>
        <w:spacing w:after="131"/>
        <w:rPr>
          <w:sz w:val="4"/>
          <w:szCs w:val="4"/>
        </w:rPr>
      </w:pPr>
      <w:r>
        <w:rPr>
          <w:rFonts w:ascii="Garamond" w:eastAsia="Garamond" w:hAnsi="Garamond" w:cs="Garamond"/>
          <w:sz w:val="12"/>
        </w:rPr>
        <w:t xml:space="preserve"> </w:t>
      </w:r>
    </w:p>
    <w:p w14:paraId="54C8E7E5" w14:textId="488F2FAC" w:rsidR="003C7FCB" w:rsidRDefault="00000000" w:rsidP="003C7FCB">
      <w:pPr>
        <w:spacing w:after="0" w:line="321" w:lineRule="auto"/>
        <w:ind w:left="2119" w:hanging="2134"/>
        <w:rPr>
          <w:rFonts w:ascii="Garamond" w:eastAsia="Garamond" w:hAnsi="Garamond" w:cs="Garamond"/>
          <w:sz w:val="20"/>
        </w:rPr>
      </w:pPr>
      <w:r>
        <w:rPr>
          <w:rFonts w:ascii="Garamond" w:eastAsia="Garamond" w:hAnsi="Garamond" w:cs="Garamond"/>
          <w:b/>
          <w:sz w:val="20"/>
        </w:rPr>
        <w:t>L</w:t>
      </w:r>
      <w:r>
        <w:rPr>
          <w:rFonts w:ascii="Garamond" w:eastAsia="Garamond" w:hAnsi="Garamond" w:cs="Garamond"/>
          <w:b/>
          <w:sz w:val="16"/>
        </w:rPr>
        <w:t xml:space="preserve">A </w:t>
      </w:r>
      <w:proofErr w:type="gramStart"/>
      <w:r>
        <w:rPr>
          <w:rFonts w:ascii="Garamond" w:eastAsia="Garamond" w:hAnsi="Garamond" w:cs="Garamond"/>
          <w:b/>
          <w:sz w:val="20"/>
        </w:rPr>
        <w:t>C</w:t>
      </w:r>
      <w:r>
        <w:rPr>
          <w:rFonts w:ascii="Garamond" w:eastAsia="Garamond" w:hAnsi="Garamond" w:cs="Garamond"/>
          <w:b/>
          <w:sz w:val="16"/>
        </w:rPr>
        <w:t>OMMISSIONE</w:t>
      </w:r>
      <w:r>
        <w:rPr>
          <w:rFonts w:ascii="Garamond" w:eastAsia="Garamond" w:hAnsi="Garamond" w:cs="Garamond"/>
          <w:b/>
          <w:sz w:val="20"/>
        </w:rPr>
        <w:t>:</w:t>
      </w:r>
      <w:r>
        <w:rPr>
          <w:rFonts w:ascii="Garamond" w:eastAsia="Garamond" w:hAnsi="Garamond" w:cs="Garamond"/>
          <w:sz w:val="16"/>
        </w:rPr>
        <w:t xml:space="preserve"> </w:t>
      </w:r>
      <w:r>
        <w:rPr>
          <w:rFonts w:ascii="Garamond" w:eastAsia="Garamond" w:hAnsi="Garamond" w:cs="Garamond"/>
          <w:sz w:val="20"/>
        </w:rPr>
        <w:t xml:space="preserve"> …</w:t>
      </w:r>
      <w:proofErr w:type="gramEnd"/>
      <w:r>
        <w:rPr>
          <w:rFonts w:ascii="Garamond" w:eastAsia="Garamond" w:hAnsi="Garamond" w:cs="Garamond"/>
          <w:sz w:val="20"/>
        </w:rPr>
        <w:t xml:space="preserve">…………………………………. </w:t>
      </w:r>
      <w:r w:rsidR="00B65ACB">
        <w:rPr>
          <w:rFonts w:ascii="Garamond" w:eastAsia="Garamond" w:hAnsi="Garamond" w:cs="Garamond"/>
          <w:sz w:val="20"/>
        </w:rPr>
        <w:tab/>
      </w:r>
      <w:r>
        <w:rPr>
          <w:rFonts w:ascii="Garamond" w:eastAsia="Garamond" w:hAnsi="Garamond" w:cs="Garamond"/>
          <w:sz w:val="20"/>
        </w:rPr>
        <w:t xml:space="preserve">……………………………………….  </w:t>
      </w:r>
      <w:r w:rsidR="00B65ACB">
        <w:rPr>
          <w:rFonts w:ascii="Garamond" w:eastAsia="Garamond" w:hAnsi="Garamond" w:cs="Garamond"/>
          <w:sz w:val="20"/>
        </w:rPr>
        <w:tab/>
      </w:r>
      <w:r w:rsidR="00B65ACB">
        <w:rPr>
          <w:rFonts w:ascii="Garamond" w:eastAsia="Garamond" w:hAnsi="Garamond" w:cs="Garamond"/>
          <w:sz w:val="20"/>
        </w:rPr>
        <w:tab/>
      </w:r>
      <w:r w:rsidR="00B65ACB">
        <w:rPr>
          <w:rFonts w:ascii="Garamond" w:eastAsia="Garamond" w:hAnsi="Garamond" w:cs="Garamond"/>
          <w:sz w:val="20"/>
        </w:rPr>
        <w:tab/>
      </w:r>
      <w:r>
        <w:rPr>
          <w:rFonts w:ascii="Garamond" w:eastAsia="Garamond" w:hAnsi="Garamond" w:cs="Garamond"/>
          <w:sz w:val="20"/>
        </w:rPr>
        <w:t xml:space="preserve"> </w:t>
      </w:r>
      <w:r>
        <w:rPr>
          <w:rFonts w:ascii="Garamond" w:eastAsia="Garamond" w:hAnsi="Garamond" w:cs="Garamond"/>
          <w:b/>
          <w:sz w:val="20"/>
        </w:rPr>
        <w:t>I</w:t>
      </w:r>
      <w:r>
        <w:rPr>
          <w:rFonts w:ascii="Garamond" w:eastAsia="Garamond" w:hAnsi="Garamond" w:cs="Garamond"/>
          <w:b/>
          <w:sz w:val="16"/>
        </w:rPr>
        <w:t xml:space="preserve">L </w:t>
      </w:r>
      <w:r>
        <w:rPr>
          <w:rFonts w:ascii="Garamond" w:eastAsia="Garamond" w:hAnsi="Garamond" w:cs="Garamond"/>
          <w:b/>
          <w:sz w:val="20"/>
        </w:rPr>
        <w:t>P</w:t>
      </w:r>
      <w:r>
        <w:rPr>
          <w:rFonts w:ascii="Garamond" w:eastAsia="Garamond" w:hAnsi="Garamond" w:cs="Garamond"/>
          <w:b/>
          <w:sz w:val="16"/>
        </w:rPr>
        <w:t>RESIDENTE</w:t>
      </w:r>
      <w:r>
        <w:rPr>
          <w:rFonts w:ascii="Garamond" w:eastAsia="Garamond" w:hAnsi="Garamond" w:cs="Garamond"/>
          <w:sz w:val="20"/>
        </w:rPr>
        <w:t xml:space="preserve"> ………………………………………… </w:t>
      </w:r>
    </w:p>
    <w:p w14:paraId="346BB838" w14:textId="3824B69F" w:rsidR="009E15CF" w:rsidRDefault="003C7FCB" w:rsidP="00B65ACB">
      <w:pPr>
        <w:spacing w:after="0" w:line="321" w:lineRule="auto"/>
        <w:ind w:left="2119" w:hanging="703"/>
      </w:pPr>
      <w:r>
        <w:rPr>
          <w:rFonts w:ascii="Garamond" w:eastAsia="Garamond" w:hAnsi="Garamond" w:cs="Garamond"/>
          <w:b/>
          <w:sz w:val="20"/>
        </w:rPr>
        <w:t xml:space="preserve">    </w:t>
      </w:r>
      <w:r w:rsidR="00000000">
        <w:rPr>
          <w:rFonts w:ascii="Garamond" w:eastAsia="Garamond" w:hAnsi="Garamond" w:cs="Garamond"/>
          <w:sz w:val="20"/>
        </w:rPr>
        <w:t xml:space="preserve">……………………………………. </w:t>
      </w:r>
      <w:r w:rsidR="00B65ACB">
        <w:rPr>
          <w:rFonts w:ascii="Garamond" w:eastAsia="Garamond" w:hAnsi="Garamond" w:cs="Garamond"/>
          <w:sz w:val="20"/>
        </w:rPr>
        <w:tab/>
      </w:r>
      <w:r w:rsidR="00000000">
        <w:rPr>
          <w:rFonts w:ascii="Garamond" w:eastAsia="Garamond" w:hAnsi="Garamond" w:cs="Garamond"/>
          <w:sz w:val="20"/>
        </w:rPr>
        <w:t xml:space="preserve">……………………………………….   </w:t>
      </w:r>
      <w:r w:rsidR="00000000">
        <w:rPr>
          <w:rFonts w:ascii="Garamond" w:eastAsia="Garamond" w:hAnsi="Garamond" w:cs="Garamond"/>
          <w:sz w:val="20"/>
        </w:rPr>
        <w:tab/>
        <w:t xml:space="preserve"> </w:t>
      </w:r>
      <w:r w:rsidR="00000000">
        <w:rPr>
          <w:rFonts w:ascii="Garamond" w:eastAsia="Garamond" w:hAnsi="Garamond" w:cs="Garamond"/>
          <w:sz w:val="20"/>
        </w:rPr>
        <w:tab/>
        <w:t xml:space="preserve"> </w:t>
      </w:r>
      <w:r w:rsidR="00000000">
        <w:rPr>
          <w:rFonts w:ascii="Garamond" w:eastAsia="Garamond" w:hAnsi="Garamond" w:cs="Garamond"/>
          <w:sz w:val="20"/>
        </w:rPr>
        <w:tab/>
        <w:t xml:space="preserve"> </w:t>
      </w:r>
    </w:p>
    <w:sectPr w:rsidR="009E15CF" w:rsidSect="00D17635">
      <w:pgSz w:w="16838" w:h="11906" w:orient="landscape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5CF"/>
    <w:rsid w:val="00376221"/>
    <w:rsid w:val="003C7FCB"/>
    <w:rsid w:val="004E0ACC"/>
    <w:rsid w:val="00732EDD"/>
    <w:rsid w:val="00864212"/>
    <w:rsid w:val="009E15CF"/>
    <w:rsid w:val="00B65ACB"/>
    <w:rsid w:val="00BB34C3"/>
    <w:rsid w:val="00D17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698C4"/>
  <w15:docId w15:val="{D4646312-9E39-492D-A17E-F41B54CF7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657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Navigatore</dc:creator>
  <cp:keywords/>
  <cp:lastModifiedBy>sara trulli</cp:lastModifiedBy>
  <cp:revision>3</cp:revision>
  <dcterms:created xsi:type="dcterms:W3CDTF">2026-04-29T16:25:00Z</dcterms:created>
  <dcterms:modified xsi:type="dcterms:W3CDTF">2026-04-29T16:51:00Z</dcterms:modified>
</cp:coreProperties>
</file>