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3F" w:rsidRDefault="000E5C20">
      <w:pPr>
        <w:jc w:val="center"/>
        <w:rPr>
          <w:i/>
          <w:sz w:val="16"/>
          <w:szCs w:val="16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6116955" cy="1138555"/>
            <wp:effectExtent l="0" t="0" r="0" b="0"/>
            <wp:docPr id="1026" name="image3.jpg" descr="Carta Intestata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6116955" cy="113855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53F" w:rsidRDefault="0027153F">
      <w:pPr>
        <w:jc w:val="center"/>
        <w:rPr>
          <w:i/>
          <w:sz w:val="16"/>
          <w:szCs w:val="16"/>
        </w:rPr>
      </w:pPr>
    </w:p>
    <w:p w:rsidR="0027153F" w:rsidRDefault="0027153F">
      <w:pPr>
        <w:jc w:val="center"/>
        <w:rPr>
          <w:i/>
          <w:sz w:val="16"/>
          <w:szCs w:val="16"/>
        </w:rPr>
      </w:pPr>
    </w:p>
    <w:p w:rsidR="0027153F" w:rsidRDefault="000E5C20">
      <w:pPr>
        <w:widowControl w:val="0"/>
        <w:spacing w:line="36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Agli Istituti comprensivi del territorio</w:t>
      </w:r>
    </w:p>
    <w:p w:rsidR="0027153F" w:rsidRDefault="0027153F">
      <w:pPr>
        <w:pStyle w:val="Titolo1"/>
        <w:jc w:val="center"/>
      </w:pPr>
    </w:p>
    <w:p w:rsidR="0027153F" w:rsidRDefault="000E5C20">
      <w:pPr>
        <w:pStyle w:val="Titolo1"/>
        <w:spacing w:line="240" w:lineRule="auto"/>
        <w:jc w:val="center"/>
      </w:pPr>
      <w:r>
        <w:t xml:space="preserve">Le </w:t>
      </w:r>
      <w:proofErr w:type="spellStart"/>
      <w:r>
        <w:t>gare</w:t>
      </w:r>
      <w:proofErr w:type="spellEnd"/>
      <w:r>
        <w:t xml:space="preserve"> di </w:t>
      </w:r>
      <w:proofErr w:type="spellStart"/>
      <w:r>
        <w:t>logica</w:t>
      </w:r>
      <w:proofErr w:type="spellEnd"/>
      <w:r>
        <w:t xml:space="preserve">: </w:t>
      </w:r>
      <w:proofErr w:type="spellStart"/>
      <w:r>
        <w:t>settima</w:t>
      </w:r>
      <w:proofErr w:type="spellEnd"/>
      <w:r>
        <w:t xml:space="preserve"> </w:t>
      </w:r>
      <w:proofErr w:type="spellStart"/>
      <w:r>
        <w:t>edizione</w:t>
      </w:r>
      <w:proofErr w:type="spellEnd"/>
    </w:p>
    <w:p w:rsidR="0027153F" w:rsidRDefault="000E5C20">
      <w:pPr>
        <w:widowControl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FF0000"/>
        </w:rPr>
        <w:t xml:space="preserve">Le </w:t>
      </w:r>
      <w:r>
        <w:rPr>
          <w:rFonts w:ascii="Times New Roman" w:eastAsia="Times New Roman" w:hAnsi="Times New Roman"/>
        </w:rPr>
        <w:t xml:space="preserve">Gare che riguarda la risoluzione di un test composto da giochi e quesiti matematici riservata agli </w:t>
      </w:r>
      <w:r>
        <w:rPr>
          <w:rFonts w:ascii="Times New Roman" w:eastAsia="Times New Roman" w:hAnsi="Times New Roman"/>
          <w:u w:val="single"/>
        </w:rPr>
        <w:t xml:space="preserve">alunni frequentanti l’ultimo anno della Scuola Secondaria di I grado </w:t>
      </w:r>
      <w:r>
        <w:rPr>
          <w:rFonts w:ascii="Times New Roman" w:eastAsia="Times New Roman" w:hAnsi="Times New Roman"/>
          <w:u w:val="single"/>
        </w:rPr>
        <w:t>del territorio.</w:t>
      </w:r>
    </w:p>
    <w:p w:rsidR="0027153F" w:rsidRDefault="0027153F">
      <w:pPr>
        <w:widowControl w:val="0"/>
        <w:jc w:val="both"/>
        <w:rPr>
          <w:rFonts w:ascii="Times New Roman" w:eastAsia="Times New Roman" w:hAnsi="Times New Roman"/>
        </w:rPr>
      </w:pPr>
    </w:p>
    <w:p w:rsidR="0027153F" w:rsidRDefault="000E5C20">
      <w:pPr>
        <w:widowControl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Presentazione</w:t>
      </w:r>
    </w:p>
    <w:p w:rsidR="0027153F" w:rsidRDefault="000E5C20">
      <w:pPr>
        <w:widowControl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Anche quest’anno il Liceo “G. Marconi” di Colleferro ripropone la competizione “le gare di logica”</w:t>
      </w:r>
      <w:r>
        <w:rPr>
          <w:rFonts w:ascii="Times New Roman" w:eastAsia="Times New Roman" w:hAnsi="Times New Roman"/>
          <w:i/>
        </w:rPr>
        <w:t xml:space="preserve">. </w:t>
      </w:r>
      <w:r>
        <w:rPr>
          <w:rFonts w:ascii="Times New Roman" w:eastAsia="Times New Roman" w:hAnsi="Times New Roman"/>
        </w:rPr>
        <w:t xml:space="preserve">Tali gare, rivolte agli studenti delle classi III della Scuola Secondaria di I grado del territorio, è finalizzata a </w:t>
      </w:r>
      <w:r>
        <w:rPr>
          <w:rFonts w:ascii="Times New Roman" w:eastAsia="Times New Roman" w:hAnsi="Times New Roman"/>
          <w:b/>
        </w:rPr>
        <w:t xml:space="preserve">rendere </w:t>
      </w:r>
      <w:r>
        <w:rPr>
          <w:rFonts w:ascii="Times New Roman" w:eastAsia="Times New Roman" w:hAnsi="Times New Roman"/>
          <w:b/>
        </w:rPr>
        <w:t>l’approccio alla matematica più divertente</w:t>
      </w:r>
      <w:r>
        <w:rPr>
          <w:rFonts w:ascii="Times New Roman" w:eastAsia="Times New Roman" w:hAnsi="Times New Roman"/>
        </w:rPr>
        <w:t xml:space="preserve">. La risoluzione di giochi, per i quali </w:t>
      </w:r>
      <w:r>
        <w:rPr>
          <w:rFonts w:ascii="Times New Roman" w:eastAsia="Times New Roman" w:hAnsi="Times New Roman"/>
          <w:u w:val="single"/>
        </w:rPr>
        <w:t>non è necessaria una preconoscenza matematica</w:t>
      </w:r>
      <w:r>
        <w:rPr>
          <w:rFonts w:ascii="Times New Roman" w:eastAsia="Times New Roman" w:hAnsi="Times New Roman"/>
        </w:rPr>
        <w:t xml:space="preserve">, mette il ragazzo nella condizione di far emergere quelle </w:t>
      </w:r>
      <w:r>
        <w:rPr>
          <w:rFonts w:ascii="Times New Roman" w:eastAsia="Times New Roman" w:hAnsi="Times New Roman"/>
          <w:b/>
        </w:rPr>
        <w:t>capacità logico deduttive utili in ambiti anche non matematici</w:t>
      </w:r>
      <w:r>
        <w:rPr>
          <w:rFonts w:ascii="Times New Roman" w:eastAsia="Times New Roman" w:hAnsi="Times New Roman"/>
        </w:rPr>
        <w:t xml:space="preserve">.  </w:t>
      </w:r>
    </w:p>
    <w:p w:rsidR="0027153F" w:rsidRDefault="0027153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</w:rPr>
      </w:pPr>
    </w:p>
    <w:p w:rsidR="0027153F" w:rsidRDefault="000E5C2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L’i</w:t>
      </w:r>
      <w:r>
        <w:rPr>
          <w:rFonts w:ascii="Times New Roman" w:eastAsia="Times New Roman" w:hAnsi="Times New Roman"/>
          <w:color w:val="000000"/>
        </w:rPr>
        <w:t>niziativa consiste nell’invitare gli studenti dell’ultimo anno della Scuola Secondaria di I grado del territorio a risolvere un elaborato composto da giochi logici di varia natura (</w:t>
      </w:r>
      <w:proofErr w:type="spellStart"/>
      <w:r>
        <w:rPr>
          <w:rFonts w:ascii="Times New Roman" w:eastAsia="Times New Roman" w:hAnsi="Times New Roman"/>
          <w:color w:val="000000"/>
        </w:rPr>
        <w:t>sudoku</w:t>
      </w:r>
      <w:proofErr w:type="spellEnd"/>
      <w:r>
        <w:rPr>
          <w:rFonts w:ascii="Times New Roman" w:eastAsia="Times New Roman" w:hAnsi="Times New Roman"/>
          <w:color w:val="000000"/>
        </w:rPr>
        <w:t>, campo minato, riempimento…)</w:t>
      </w:r>
    </w:p>
    <w:p w:rsidR="0027153F" w:rsidRDefault="0027153F">
      <w:pPr>
        <w:widowControl w:val="0"/>
        <w:jc w:val="both"/>
        <w:rPr>
          <w:rFonts w:ascii="Times New Roman" w:eastAsia="Times New Roman" w:hAnsi="Times New Roman"/>
        </w:rPr>
      </w:pPr>
    </w:p>
    <w:p w:rsidR="0027153F" w:rsidRDefault="000E5C20">
      <w:pPr>
        <w:widowControl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Modalità di svolgimento e premiazione</w:t>
      </w:r>
    </w:p>
    <w:p w:rsidR="0027153F" w:rsidRDefault="000E5C20">
      <w:pPr>
        <w:widowControl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Il giorno 01 dicembre 2023 alle ore 15,30 presso i locali del nostro Istituto si svolgerà, sotto la sorveglianza dei docenti della scuola, la prova della durata di un’ora e trenta. Gli alunni dovranno arrivare entro le ore 15,15 al fine di poter registrare</w:t>
      </w:r>
      <w:r>
        <w:rPr>
          <w:rFonts w:ascii="Times New Roman" w:eastAsia="Times New Roman" w:hAnsi="Times New Roman"/>
        </w:rPr>
        <w:t xml:space="preserve"> la loro presenza.  Al termine della competizione ognuno potrà tornare a casa in modo autonomo.</w:t>
      </w:r>
    </w:p>
    <w:p w:rsidR="0027153F" w:rsidRDefault="0027153F">
      <w:pPr>
        <w:widowControl w:val="0"/>
        <w:jc w:val="both"/>
        <w:rPr>
          <w:rFonts w:ascii="Times New Roman" w:eastAsia="Times New Roman" w:hAnsi="Times New Roman"/>
        </w:rPr>
      </w:pPr>
    </w:p>
    <w:p w:rsidR="0027153F" w:rsidRDefault="000E5C20">
      <w:pPr>
        <w:widowControl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La </w:t>
      </w:r>
      <w:r>
        <w:rPr>
          <w:rFonts w:ascii="Times New Roman" w:eastAsia="Times New Roman" w:hAnsi="Times New Roman"/>
          <w:b/>
        </w:rPr>
        <w:t>cerimonia di premiazione</w:t>
      </w:r>
      <w:r>
        <w:rPr>
          <w:rFonts w:ascii="Times New Roman" w:eastAsia="Times New Roman" w:hAnsi="Times New Roman"/>
        </w:rPr>
        <w:t xml:space="preserve"> dei migliori tre elaborati, e delle menzioni di merito, si terrà presso i locali del Liceo </w:t>
      </w:r>
      <w:r>
        <w:rPr>
          <w:rFonts w:ascii="Times New Roman" w:eastAsia="Times New Roman" w:hAnsi="Times New Roman"/>
          <w:b/>
        </w:rPr>
        <w:t>il giorno 20.01.2024</w:t>
      </w:r>
      <w:r>
        <w:rPr>
          <w:rFonts w:ascii="Times New Roman" w:eastAsia="Times New Roman" w:hAnsi="Times New Roman"/>
        </w:rPr>
        <w:t xml:space="preserve"> dalle ore 15,00 all</w:t>
      </w:r>
      <w:r>
        <w:rPr>
          <w:rFonts w:ascii="Times New Roman" w:eastAsia="Times New Roman" w:hAnsi="Times New Roman"/>
        </w:rPr>
        <w:t xml:space="preserve">e 17,00, giorno in cui si svolgeranno le premiazioni delle altre competizioni. </w:t>
      </w:r>
    </w:p>
    <w:p w:rsidR="0027153F" w:rsidRDefault="000E5C20">
      <w:pPr>
        <w:widowControl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I </w:t>
      </w:r>
      <w:r>
        <w:rPr>
          <w:rFonts w:ascii="Times New Roman" w:eastAsia="Times New Roman" w:hAnsi="Times New Roman"/>
          <w:u w:val="single"/>
        </w:rPr>
        <w:t>premi saranno costituiti da buoni in denaro da spendere presso librerie indicate</w:t>
      </w:r>
      <w:r>
        <w:rPr>
          <w:rFonts w:ascii="Times New Roman" w:eastAsia="Times New Roman" w:hAnsi="Times New Roman"/>
        </w:rPr>
        <w:t>.</w:t>
      </w:r>
    </w:p>
    <w:p w:rsidR="0027153F" w:rsidRDefault="0027153F">
      <w:pPr>
        <w:widowControl w:val="0"/>
        <w:jc w:val="both"/>
        <w:rPr>
          <w:rFonts w:ascii="Times New Roman" w:eastAsia="Times New Roman" w:hAnsi="Times New Roman"/>
        </w:rPr>
      </w:pPr>
    </w:p>
    <w:p w:rsidR="0027153F" w:rsidRDefault="000E5C20">
      <w:pPr>
        <w:widowControl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 xml:space="preserve">I nomi dei vincitori, così come la motivazione del premio da essi ricevuto, verranno </w:t>
      </w:r>
      <w:r>
        <w:rPr>
          <w:rFonts w:ascii="Times New Roman" w:eastAsia="Times New Roman" w:hAnsi="Times New Roman"/>
        </w:rPr>
        <w:t>opportunamente comunicati. Ad ogni partecipante verrà inviato per mail un attestato di partecipazione.</w:t>
      </w:r>
    </w:p>
    <w:p w:rsidR="0027153F" w:rsidRDefault="000E5C20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La prova avrà la durata di 1,30 h e non sarà consentito l’uso della calcolatrice.</w:t>
      </w:r>
    </w:p>
    <w:p w:rsidR="0027153F" w:rsidRDefault="0027153F">
      <w:pPr>
        <w:jc w:val="both"/>
        <w:rPr>
          <w:color w:val="FF0000"/>
        </w:rPr>
      </w:pPr>
    </w:p>
    <w:p w:rsidR="0027153F" w:rsidRDefault="000E5C20">
      <w:pPr>
        <w:jc w:val="both"/>
      </w:pPr>
      <w:r>
        <w:t xml:space="preserve">Ai sensi e per gli effetti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196/2003 il trattamento dei dati</w:t>
      </w:r>
      <w:r>
        <w:t xml:space="preserve"> personali è limitato alle finalità del presente bando.</w:t>
      </w:r>
    </w:p>
    <w:p w:rsidR="0027153F" w:rsidRDefault="0027153F">
      <w:pPr>
        <w:jc w:val="center"/>
        <w:rPr>
          <w:i/>
          <w:sz w:val="16"/>
          <w:szCs w:val="16"/>
        </w:rPr>
      </w:pPr>
    </w:p>
    <w:p w:rsidR="0027153F" w:rsidRDefault="000E5C20">
      <w:pPr>
        <w:ind w:left="4956" w:firstLine="707"/>
        <w:rPr>
          <w:sz w:val="20"/>
        </w:rPr>
      </w:pPr>
      <w:r>
        <w:rPr>
          <w:b/>
          <w:sz w:val="20"/>
        </w:rPr>
        <w:t xml:space="preserve">            </w:t>
      </w:r>
      <w:r>
        <w:rPr>
          <w:sz w:val="20"/>
        </w:rPr>
        <w:t>IL DIRIGENTE SCOLASTICO</w:t>
      </w:r>
    </w:p>
    <w:p w:rsidR="0027153F" w:rsidRDefault="000E5C20">
      <w:pPr>
        <w:rPr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</w:t>
      </w:r>
      <w:r>
        <w:rPr>
          <w:sz w:val="20"/>
        </w:rPr>
        <w:t>(prof. Antonio Sapone)</w:t>
      </w:r>
    </w:p>
    <w:p w:rsidR="0027153F" w:rsidRDefault="000E5C20">
      <w:pPr>
        <w:ind w:left="5670" w:firstLine="702"/>
        <w:jc w:val="both"/>
        <w:rPr>
          <w:sz w:val="20"/>
        </w:rPr>
      </w:pPr>
      <w:r>
        <w:rPr>
          <w:sz w:val="20"/>
        </w:rPr>
        <w:t xml:space="preserve">          </w:t>
      </w:r>
      <w:r>
        <w:rPr>
          <w:noProof/>
          <w:sz w:val="20"/>
        </w:rPr>
        <w:drawing>
          <wp:inline distT="0" distB="0" distL="0" distR="0">
            <wp:extent cx="552450" cy="514350"/>
            <wp:effectExtent l="0" t="0" r="0" b="0"/>
            <wp:docPr id="1027" name="image1.jpg" descr="timbro_tond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552450" cy="51435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noProof/>
          <w:sz w:val="20"/>
        </w:rPr>
        <w:drawing>
          <wp:inline distT="0" distB="0" distL="0" distR="0">
            <wp:extent cx="419100" cy="190500"/>
            <wp:effectExtent l="0" t="0" r="0" b="0"/>
            <wp:docPr id="1028" name="image2.jpg" descr="firma--presid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53F" w:rsidRDefault="000E5C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i/>
          <w:sz w:val="20"/>
        </w:rPr>
      </w:pPr>
      <w:r>
        <w:rPr>
          <w:i/>
          <w:sz w:val="20"/>
        </w:rPr>
        <w:t xml:space="preserve">             </w:t>
      </w:r>
      <w:r>
        <w:rPr>
          <w:i/>
          <w:sz w:val="20"/>
        </w:rPr>
        <w:t xml:space="preserve">                                                                                                                       (firma autografa sostituita a </w:t>
      </w:r>
      <w:r>
        <w:rPr>
          <w:i/>
          <w:sz w:val="20"/>
        </w:rPr>
        <w:tab/>
      </w:r>
      <w:r>
        <w:rPr>
          <w:i/>
          <w:sz w:val="20"/>
        </w:rPr>
        <w:tab/>
      </w:r>
    </w:p>
    <w:p w:rsidR="0027153F" w:rsidRDefault="000E5C20">
      <w:pPr>
        <w:jc w:val="right"/>
        <w:rPr>
          <w:b/>
        </w:rPr>
      </w:pPr>
      <w:r>
        <w:rPr>
          <w:i/>
          <w:sz w:val="20"/>
        </w:rPr>
        <w:t xml:space="preserve">                          mezzo stampa ex art. 3 c. </w:t>
      </w:r>
      <w:proofErr w:type="gramStart"/>
      <w:r>
        <w:rPr>
          <w:i/>
          <w:sz w:val="20"/>
        </w:rPr>
        <w:t>2  D.lgs.</w:t>
      </w:r>
      <w:proofErr w:type="gramEnd"/>
      <w:r>
        <w:rPr>
          <w:i/>
          <w:sz w:val="20"/>
        </w:rPr>
        <w:t xml:space="preserve"> 39/93)</w:t>
      </w:r>
    </w:p>
    <w:p w:rsidR="0027153F" w:rsidRDefault="000E5C20">
      <w:pPr>
        <w:jc w:val="center"/>
        <w:rPr>
          <w:b/>
        </w:rPr>
      </w:pPr>
      <w:r>
        <w:rPr>
          <w:b/>
        </w:rPr>
        <w:lastRenderedPageBreak/>
        <w:t>Regolamento</w:t>
      </w:r>
    </w:p>
    <w:p w:rsidR="0027153F" w:rsidRDefault="0027153F"/>
    <w:p w:rsidR="0027153F" w:rsidRDefault="000E5C20">
      <w:pPr>
        <w:jc w:val="both"/>
        <w:rPr>
          <w:i/>
        </w:rPr>
      </w:pPr>
      <w:r>
        <w:rPr>
          <w:i/>
        </w:rPr>
        <w:t>Articolo 1. Oggetto de</w:t>
      </w:r>
      <w:r>
        <w:rPr>
          <w:i/>
        </w:rPr>
        <w:t>lla prova.</w:t>
      </w:r>
    </w:p>
    <w:p w:rsidR="0027153F" w:rsidRDefault="000E5C20">
      <w:pPr>
        <w:jc w:val="both"/>
        <w:rPr>
          <w:i/>
        </w:rPr>
      </w:pPr>
      <w:r>
        <w:rPr>
          <w:rFonts w:ascii="Times New Roman" w:eastAsia="Times New Roman" w:hAnsi="Times New Roman"/>
        </w:rPr>
        <w:t>La gara riguarderà la risoluzione di un test composto da giochi e quesiti matematici predisposti dalla commissione esaminatrice</w:t>
      </w:r>
      <w:r>
        <w:rPr>
          <w:i/>
        </w:rPr>
        <w:t xml:space="preserve"> </w:t>
      </w:r>
    </w:p>
    <w:p w:rsidR="0027153F" w:rsidRDefault="0027153F">
      <w:pPr>
        <w:jc w:val="both"/>
        <w:rPr>
          <w:i/>
        </w:rPr>
      </w:pPr>
    </w:p>
    <w:p w:rsidR="0027153F" w:rsidRDefault="000E5C20">
      <w:pPr>
        <w:jc w:val="both"/>
      </w:pPr>
      <w:r>
        <w:rPr>
          <w:i/>
        </w:rPr>
        <w:t>Articolo 2. Requisiti e domande di ammissione</w:t>
      </w:r>
      <w:r>
        <w:t>.</w:t>
      </w:r>
    </w:p>
    <w:p w:rsidR="0027153F" w:rsidRDefault="000E5C20">
      <w:pPr>
        <w:jc w:val="both"/>
      </w:pPr>
      <w:r>
        <w:t xml:space="preserve">Possono partecipare alla gara gli studenti frequentanti </w:t>
      </w:r>
      <w:r>
        <w:rPr>
          <w:rFonts w:ascii="Times New Roman" w:eastAsia="Times New Roman" w:hAnsi="Times New Roman"/>
        </w:rPr>
        <w:t>l’ultimo ann</w:t>
      </w:r>
      <w:r>
        <w:rPr>
          <w:rFonts w:ascii="Times New Roman" w:eastAsia="Times New Roman" w:hAnsi="Times New Roman"/>
        </w:rPr>
        <w:t>o della Scuola Secondaria di I grado del territorio.</w:t>
      </w:r>
    </w:p>
    <w:p w:rsidR="0027153F" w:rsidRDefault="000E5C20">
      <w:pPr>
        <w:jc w:val="both"/>
        <w:rPr>
          <w:b/>
        </w:rPr>
      </w:pPr>
      <w:r>
        <w:rPr>
          <w:b/>
        </w:rPr>
        <w:t xml:space="preserve">Le domande di ammissione dovranno essere redatte in carta semplice secondo il modello inviato, timbrate e controfirmate dal Dirigente Scolastico al seguente indirizzo: </w:t>
      </w:r>
      <w:hyperlink r:id="rId7" w:history="1">
        <w:r>
          <w:rPr>
            <w:b/>
            <w:color w:val="0000FF"/>
            <w:u w:val="single"/>
          </w:rPr>
          <w:t>rmis02400l@istruzione.it</w:t>
        </w:r>
      </w:hyperlink>
      <w:r>
        <w:rPr>
          <w:b/>
        </w:rPr>
        <w:t xml:space="preserve"> entro il </w:t>
      </w:r>
      <w:r>
        <w:rPr>
          <w:b/>
          <w:u w:val="single"/>
        </w:rPr>
        <w:t>25/11/2023</w:t>
      </w:r>
      <w:r>
        <w:rPr>
          <w:b/>
        </w:rPr>
        <w:t>.</w:t>
      </w:r>
    </w:p>
    <w:p w:rsidR="0027153F" w:rsidRDefault="0027153F">
      <w:pPr>
        <w:tabs>
          <w:tab w:val="left" w:pos="0"/>
          <w:tab w:val="left" w:pos="567"/>
        </w:tabs>
        <w:jc w:val="both"/>
      </w:pPr>
    </w:p>
    <w:p w:rsidR="0027153F" w:rsidRDefault="0027153F">
      <w:pPr>
        <w:tabs>
          <w:tab w:val="left" w:pos="0"/>
          <w:tab w:val="left" w:pos="567"/>
        </w:tabs>
        <w:jc w:val="both"/>
      </w:pPr>
    </w:p>
    <w:p w:rsidR="0027153F" w:rsidRDefault="000E5C20">
      <w:pPr>
        <w:jc w:val="both"/>
        <w:rPr>
          <w:i/>
        </w:rPr>
      </w:pPr>
      <w:r>
        <w:rPr>
          <w:i/>
        </w:rPr>
        <w:t>Articolo 3. Modalità di svolgimento della prova.</w:t>
      </w:r>
    </w:p>
    <w:p w:rsidR="0027153F" w:rsidRDefault="000E5C20">
      <w:pPr>
        <w:jc w:val="both"/>
      </w:pPr>
      <w:r>
        <w:t xml:space="preserve">La prova avrà luogo nei locali degli Istituti di </w:t>
      </w:r>
      <w:proofErr w:type="gramStart"/>
      <w:r>
        <w:t>provenienza  il</w:t>
      </w:r>
      <w:proofErr w:type="gramEnd"/>
      <w:r>
        <w:t xml:space="preserve"> giorno</w:t>
      </w:r>
      <w:r>
        <w:rPr>
          <w:b/>
        </w:rPr>
        <w:t xml:space="preserve">  01/12/2023</w:t>
      </w:r>
    </w:p>
    <w:p w:rsidR="0027153F" w:rsidRDefault="0027153F">
      <w:pPr>
        <w:tabs>
          <w:tab w:val="left" w:pos="0"/>
          <w:tab w:val="left" w:pos="567"/>
        </w:tabs>
        <w:jc w:val="both"/>
      </w:pPr>
    </w:p>
    <w:p w:rsidR="0027153F" w:rsidRDefault="000E5C20">
      <w:pPr>
        <w:jc w:val="both"/>
      </w:pPr>
      <w:r>
        <w:rPr>
          <w:i/>
        </w:rPr>
        <w:t>Articolo 4. Commissione giudicatrice</w:t>
      </w:r>
      <w:r>
        <w:t>.</w:t>
      </w:r>
    </w:p>
    <w:p w:rsidR="0027153F" w:rsidRDefault="000E5C20">
      <w:pPr>
        <w:jc w:val="both"/>
      </w:pPr>
      <w:r>
        <w:t>La commissione giudicatrice, presieduta dal Dirigente Scolastico, sarà costituita da un minimo di due a un massimo di quattro componenti, individuati tra gli insegnanti dell’I.I.S.</w:t>
      </w:r>
    </w:p>
    <w:p w:rsidR="0027153F" w:rsidRDefault="0027153F">
      <w:pPr>
        <w:rPr>
          <w:i/>
          <w:sz w:val="16"/>
          <w:szCs w:val="16"/>
        </w:rPr>
      </w:pPr>
    </w:p>
    <w:p w:rsidR="0027153F" w:rsidRDefault="000E5C20">
      <w:pPr>
        <w:jc w:val="both"/>
      </w:pPr>
      <w:r>
        <w:rPr>
          <w:i/>
        </w:rPr>
        <w:t>Articolo 5. Graduatoria dei vincitori, premi e proclamazione</w:t>
      </w:r>
      <w:r>
        <w:t>.</w:t>
      </w:r>
    </w:p>
    <w:p w:rsidR="0027153F" w:rsidRDefault="000E5C20">
      <w:pPr>
        <w:jc w:val="both"/>
      </w:pPr>
      <w:r>
        <w:t>La commissio</w:t>
      </w:r>
      <w:r>
        <w:t>ne giudicatrice, terminata la valutazione delle prove, formulerà la graduatoria dei tre vincitori ai quali saranno assegnati i seguenti premi:</w:t>
      </w:r>
    </w:p>
    <w:p w:rsidR="0027153F" w:rsidRDefault="000E5C20">
      <w:pPr>
        <w:jc w:val="both"/>
      </w:pPr>
      <w:r>
        <w:t>1° classificato: diploma e premio costituito da un buono pari a euro 100 (cento);</w:t>
      </w:r>
    </w:p>
    <w:p w:rsidR="0027153F" w:rsidRDefault="000E5C20">
      <w:pPr>
        <w:jc w:val="both"/>
      </w:pPr>
      <w:r>
        <w:t>2° classificato: diploma e prem</w:t>
      </w:r>
      <w:r>
        <w:t>io costituito da un buono pari a euro 75 (settantacinque);</w:t>
      </w:r>
    </w:p>
    <w:p w:rsidR="0027153F" w:rsidRDefault="000E5C20">
      <w:pPr>
        <w:jc w:val="both"/>
      </w:pPr>
      <w:r>
        <w:t>3° classificato: diploma e premio costituito da un buono pari a euro 50 (cinquanta).</w:t>
      </w:r>
    </w:p>
    <w:p w:rsidR="0027153F" w:rsidRDefault="000E5C20">
      <w:pPr>
        <w:jc w:val="both"/>
      </w:pPr>
      <w:r>
        <w:t>A tutti i partecipanti verrà rilasciato un attestato di partecipazione.</w:t>
      </w:r>
    </w:p>
    <w:p w:rsidR="0027153F" w:rsidRDefault="000E5C20">
      <w:pPr>
        <w:jc w:val="both"/>
        <w:rPr>
          <w:b/>
        </w:rPr>
      </w:pPr>
      <w:r>
        <w:t>La proclamazione dei vincitori e la menz</w:t>
      </w:r>
      <w:r>
        <w:t xml:space="preserve">ione di altri studenti comunque meritevoli avrà luogo nei locali dell’Istituto di Istruzione Superiore </w:t>
      </w:r>
      <w:proofErr w:type="gramStart"/>
      <w:r>
        <w:t>in  data</w:t>
      </w:r>
      <w:proofErr w:type="gramEnd"/>
      <w:r>
        <w:t xml:space="preserve"> </w:t>
      </w:r>
      <w:r>
        <w:rPr>
          <w:b/>
        </w:rPr>
        <w:t>20/01/2024</w:t>
      </w:r>
    </w:p>
    <w:p w:rsidR="0027153F" w:rsidRDefault="0027153F">
      <w:pPr>
        <w:jc w:val="both"/>
        <w:rPr>
          <w:b/>
        </w:rPr>
      </w:pPr>
    </w:p>
    <w:p w:rsidR="0027153F" w:rsidRDefault="000E5C20">
      <w:pPr>
        <w:widowControl w:val="0"/>
        <w:spacing w:after="24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Per ulteriori informazioni contattare le </w:t>
      </w:r>
      <w:proofErr w:type="spellStart"/>
      <w:r>
        <w:rPr>
          <w:rFonts w:ascii="Times New Roman" w:eastAsia="Times New Roman" w:hAnsi="Times New Roman"/>
        </w:rPr>
        <w:t>prof.sse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Fornabaio</w:t>
      </w:r>
      <w:proofErr w:type="spellEnd"/>
      <w:r>
        <w:rPr>
          <w:rFonts w:ascii="Times New Roman" w:eastAsia="Times New Roman" w:hAnsi="Times New Roman"/>
        </w:rPr>
        <w:t xml:space="preserve"> Margherita, Pontecorvo </w:t>
      </w:r>
      <w:proofErr w:type="gramStart"/>
      <w:r>
        <w:rPr>
          <w:rFonts w:ascii="Times New Roman" w:eastAsia="Times New Roman" w:hAnsi="Times New Roman"/>
        </w:rPr>
        <w:t>Antonella  e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Antognini</w:t>
      </w:r>
      <w:proofErr w:type="spellEnd"/>
      <w:r>
        <w:rPr>
          <w:rFonts w:ascii="Times New Roman" w:eastAsia="Times New Roman" w:hAnsi="Times New Roman"/>
        </w:rPr>
        <w:t xml:space="preserve"> Simona  per e-mail: </w:t>
      </w:r>
    </w:p>
    <w:p w:rsidR="0027153F" w:rsidRDefault="000E5C20">
      <w:pPr>
        <w:widowControl w:val="0"/>
        <w:spacing w:after="240" w:line="360" w:lineRule="auto"/>
        <w:jc w:val="both"/>
      </w:pPr>
      <w:hyperlink r:id="rId8" w:history="1">
        <w:r>
          <w:rPr>
            <w:color w:val="0000FF"/>
            <w:u w:val="single"/>
          </w:rPr>
          <w:t>margherita.fornabaio@marconicolleferro.net</w:t>
        </w:r>
      </w:hyperlink>
      <w:r>
        <w:t xml:space="preserve"> </w:t>
      </w:r>
    </w:p>
    <w:p w:rsidR="0027153F" w:rsidRDefault="000E5C20">
      <w:pPr>
        <w:widowControl w:val="0"/>
        <w:spacing w:after="240" w:line="360" w:lineRule="auto"/>
        <w:jc w:val="both"/>
      </w:pPr>
      <w:hyperlink r:id="rId9" w:history="1">
        <w:r>
          <w:rPr>
            <w:color w:val="0000FF"/>
            <w:u w:val="single"/>
          </w:rPr>
          <w:t>antonellapontecorvo@marconicolleferro.net</w:t>
        </w:r>
      </w:hyperlink>
      <w:r>
        <w:t xml:space="preserve"> </w:t>
      </w:r>
    </w:p>
    <w:p w:rsidR="0027153F" w:rsidRDefault="000E5C20">
      <w:pPr>
        <w:widowControl w:val="0"/>
        <w:spacing w:after="240" w:line="360" w:lineRule="auto"/>
        <w:jc w:val="both"/>
        <w:rPr>
          <w:color w:val="0000FF"/>
          <w:u w:val="single"/>
        </w:rPr>
      </w:pPr>
      <w:hyperlink r:id="rId10" w:history="1">
        <w:r>
          <w:rPr>
            <w:color w:val="0000FF"/>
            <w:u w:val="single"/>
          </w:rPr>
          <w:t>simona.antognini@marconicolleferro.net</w:t>
        </w:r>
      </w:hyperlink>
      <w:r>
        <w:rPr>
          <w:color w:val="0000FF"/>
          <w:u w:val="single"/>
        </w:rPr>
        <w:t xml:space="preserve"> </w:t>
      </w:r>
    </w:p>
    <w:p w:rsidR="0027153F" w:rsidRDefault="0027153F">
      <w:pPr>
        <w:widowControl w:val="0"/>
        <w:spacing w:after="240" w:line="360" w:lineRule="auto"/>
        <w:jc w:val="both"/>
        <w:rPr>
          <w:rFonts w:ascii="Times New Roman" w:eastAsia="Times New Roman" w:hAnsi="Times New Roman"/>
        </w:rPr>
      </w:pPr>
    </w:p>
    <w:p w:rsidR="0027153F" w:rsidRDefault="0027153F">
      <w:pPr>
        <w:widowControl w:val="0"/>
        <w:spacing w:after="240" w:line="360" w:lineRule="auto"/>
        <w:jc w:val="both"/>
        <w:rPr>
          <w:rFonts w:ascii="Times New Roman" w:eastAsia="Times New Roman" w:hAnsi="Times New Roman"/>
        </w:rPr>
      </w:pPr>
      <w:bookmarkStart w:id="1" w:name="_heading=h.30j0zll" w:colFirst="0" w:colLast="0"/>
      <w:bookmarkEnd w:id="1"/>
    </w:p>
    <w:p w:rsidR="0027153F" w:rsidRDefault="000E5C20">
      <w:pPr>
        <w:widowControl w:val="0"/>
        <w:spacing w:after="240" w:line="360" w:lineRule="auto"/>
        <w:jc w:val="both"/>
        <w:rPr>
          <w:rFonts w:ascii="Times New Roman" w:eastAsia="Times New Roman" w:hAnsi="Times New Roman"/>
        </w:rPr>
      </w:pPr>
      <w:r>
        <w:rPr>
          <w:noProof/>
          <w:sz w:val="20"/>
        </w:rPr>
        <w:lastRenderedPageBreak/>
        <w:drawing>
          <wp:inline distT="0" distB="0" distL="0" distR="0">
            <wp:extent cx="6116955" cy="1138555"/>
            <wp:effectExtent l="0" t="0" r="0" b="0"/>
            <wp:docPr id="1029" name="image3.jpg" descr="Carta Intestata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6116955" cy="113855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53F" w:rsidRDefault="0027153F">
      <w:pPr>
        <w:jc w:val="both"/>
        <w:rPr>
          <w:sz w:val="12"/>
          <w:szCs w:val="12"/>
        </w:rPr>
      </w:pPr>
      <w:bookmarkStart w:id="2" w:name="_heading=h.gjdgxs" w:colFirst="0" w:colLast="0"/>
      <w:bookmarkEnd w:id="2"/>
    </w:p>
    <w:p w:rsidR="0027153F" w:rsidRDefault="000E5C20">
      <w:pPr>
        <w:jc w:val="center"/>
        <w:rPr>
          <w:b/>
          <w:smallCaps/>
        </w:rPr>
      </w:pPr>
      <w:r>
        <w:rPr>
          <w:b/>
          <w:smallCaps/>
        </w:rPr>
        <w:t>I GIOCHI DI LOGICA</w:t>
      </w:r>
    </w:p>
    <w:p w:rsidR="0027153F" w:rsidRDefault="0027153F">
      <w:pPr>
        <w:jc w:val="center"/>
        <w:rPr>
          <w:rFonts w:ascii="New Athena Unicode" w:eastAsia="New Athena Unicode" w:hAnsi="New Athena Unicode" w:cs="New Athena Unicode"/>
        </w:rPr>
      </w:pPr>
    </w:p>
    <w:p w:rsidR="0027153F" w:rsidRDefault="0027153F">
      <w:pPr>
        <w:jc w:val="both"/>
        <w:rPr>
          <w:sz w:val="12"/>
          <w:szCs w:val="12"/>
        </w:rPr>
      </w:pPr>
    </w:p>
    <w:p w:rsidR="0027153F" w:rsidRDefault="000E5C20">
      <w:pPr>
        <w:jc w:val="both"/>
      </w:pPr>
      <w:r>
        <w:t>Istituto di provenienza: ..........................................................................................................................</w:t>
      </w:r>
    </w:p>
    <w:p w:rsidR="0027153F" w:rsidRDefault="000E5C20">
      <w:pPr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27153F" w:rsidRDefault="000E5C20">
      <w:pPr>
        <w:jc w:val="both"/>
      </w:pPr>
      <w:r>
        <w:t>Via ...........................................................................................</w:t>
      </w:r>
      <w:r>
        <w:t>..............................................................</w:t>
      </w:r>
    </w:p>
    <w:p w:rsidR="0027153F" w:rsidRDefault="000E5C20">
      <w:pPr>
        <w:jc w:val="both"/>
      </w:pPr>
      <w:r>
        <w:t>n. tel……...............................................................................................................................................</w:t>
      </w:r>
    </w:p>
    <w:p w:rsidR="0027153F" w:rsidRDefault="000E5C20">
      <w:pPr>
        <w:jc w:val="both"/>
      </w:pPr>
      <w:r>
        <w:t xml:space="preserve">Comune </w:t>
      </w:r>
      <w:proofErr w:type="gramStart"/>
      <w:r>
        <w:t>..................................</w:t>
      </w:r>
      <w:r>
        <w:t>.............................C.A.P</w:t>
      </w:r>
      <w:proofErr w:type="gramEnd"/>
      <w:r>
        <w:t xml:space="preserve"> ................................. Provincia .....................</w:t>
      </w:r>
    </w:p>
    <w:p w:rsidR="0027153F" w:rsidRDefault="000E5C20">
      <w:pPr>
        <w:jc w:val="both"/>
      </w:pPr>
      <w:r>
        <w:t>Indirizzo di posta elettronica..................................................................................................................</w:t>
      </w:r>
    </w:p>
    <w:p w:rsidR="0027153F" w:rsidRDefault="0027153F">
      <w:pPr>
        <w:jc w:val="both"/>
        <w:rPr>
          <w:sz w:val="12"/>
          <w:szCs w:val="12"/>
        </w:rPr>
      </w:pPr>
    </w:p>
    <w:p w:rsidR="0027153F" w:rsidRDefault="000E5C20">
      <w:pPr>
        <w:jc w:val="both"/>
      </w:pPr>
      <w:r>
        <w:t>Cognome e</w:t>
      </w:r>
      <w:r>
        <w:t xml:space="preserve"> nome dell’alunno/a .............................................................................................................</w:t>
      </w:r>
    </w:p>
    <w:p w:rsidR="0027153F" w:rsidRDefault="000E5C20">
      <w:pPr>
        <w:jc w:val="both"/>
      </w:pPr>
      <w:r>
        <w:t>Luogo e data di nascita ......................................................................................................</w:t>
      </w:r>
      <w:r>
        <w:t>....................</w:t>
      </w:r>
    </w:p>
    <w:p w:rsidR="0027153F" w:rsidRDefault="000E5C20">
      <w:pPr>
        <w:jc w:val="both"/>
      </w:pPr>
      <w:r>
        <w:t>Indirizzo .................................................................................................................................................</w:t>
      </w:r>
    </w:p>
    <w:p w:rsidR="0027153F" w:rsidRDefault="000E5C20">
      <w:pPr>
        <w:jc w:val="both"/>
      </w:pPr>
      <w:r>
        <w:t>Recapito telefonico (fisso e mobile) ..........................................</w:t>
      </w:r>
      <w:r>
        <w:t>.........................................................</w:t>
      </w:r>
    </w:p>
    <w:p w:rsidR="0027153F" w:rsidRDefault="000E5C20">
      <w:pPr>
        <w:jc w:val="both"/>
      </w:pPr>
      <w:r>
        <w:t>Indirizzo di posta elettronica .................................................................................................................</w:t>
      </w:r>
    </w:p>
    <w:p w:rsidR="0027153F" w:rsidRDefault="0027153F">
      <w:pPr>
        <w:jc w:val="both"/>
        <w:rPr>
          <w:sz w:val="12"/>
          <w:szCs w:val="12"/>
        </w:rPr>
      </w:pPr>
    </w:p>
    <w:p w:rsidR="0027153F" w:rsidRDefault="000E5C20">
      <w:pPr>
        <w:ind w:left="5670"/>
        <w:jc w:val="center"/>
      </w:pPr>
      <w:r>
        <w:t>....................................................</w:t>
      </w:r>
      <w:r>
        <w:t>..............</w:t>
      </w:r>
    </w:p>
    <w:p w:rsidR="0027153F" w:rsidRDefault="000E5C20">
      <w:pPr>
        <w:ind w:left="5670"/>
        <w:jc w:val="center"/>
      </w:pPr>
      <w:r>
        <w:t>(firma leggibile dell’alunno)</w:t>
      </w:r>
    </w:p>
    <w:p w:rsidR="0027153F" w:rsidRDefault="0027153F">
      <w:pPr>
        <w:jc w:val="both"/>
        <w:rPr>
          <w:sz w:val="12"/>
          <w:szCs w:val="12"/>
        </w:rPr>
      </w:pPr>
    </w:p>
    <w:p w:rsidR="0027153F" w:rsidRDefault="000E5C20">
      <w:pPr>
        <w:jc w:val="both"/>
      </w:pPr>
      <w:r>
        <w:t>Cognome e nome del genitore dell’alunno/a 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27153F" w:rsidRDefault="000E5C20">
      <w:pPr>
        <w:jc w:val="both"/>
      </w:pPr>
      <w:r>
        <w:t>Firma leggibile del genitore ...................................................................…………………………………</w:t>
      </w:r>
      <w:proofErr w:type="gramStart"/>
      <w:r>
        <w:t>…….</w:t>
      </w:r>
      <w:proofErr w:type="gramEnd"/>
      <w:r>
        <w:t>.</w:t>
      </w:r>
    </w:p>
    <w:p w:rsidR="0027153F" w:rsidRDefault="000E5C20">
      <w:pPr>
        <w:spacing w:before="60"/>
        <w:jc w:val="both"/>
      </w:pPr>
      <w:r>
        <w:t>Cellulare ....................</w:t>
      </w:r>
      <w:r>
        <w:t>........................................</w:t>
      </w:r>
    </w:p>
    <w:p w:rsidR="0027153F" w:rsidRDefault="0027153F">
      <w:pPr>
        <w:jc w:val="both"/>
        <w:rPr>
          <w:sz w:val="12"/>
          <w:szCs w:val="12"/>
        </w:rPr>
      </w:pPr>
    </w:p>
    <w:p w:rsidR="0027153F" w:rsidRDefault="0027153F">
      <w:pPr>
        <w:jc w:val="both"/>
        <w:rPr>
          <w:sz w:val="12"/>
          <w:szCs w:val="12"/>
        </w:rPr>
      </w:pPr>
    </w:p>
    <w:p w:rsidR="0027153F" w:rsidRDefault="0027153F">
      <w:pPr>
        <w:jc w:val="both"/>
        <w:rPr>
          <w:sz w:val="12"/>
          <w:szCs w:val="12"/>
        </w:rPr>
      </w:pPr>
    </w:p>
    <w:p w:rsidR="0027153F" w:rsidRDefault="000E5C20">
      <w:pPr>
        <w:ind w:left="851" w:firstLine="142"/>
        <w:jc w:val="both"/>
      </w:pPr>
      <w:r>
        <w:t>Timbro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Visto: il Dirigente Scolastico</w:t>
      </w:r>
    </w:p>
    <w:p w:rsidR="0027153F" w:rsidRDefault="000E5C20">
      <w:pPr>
        <w:ind w:left="851"/>
        <w:jc w:val="both"/>
      </w:pPr>
      <w:r>
        <w:t>della scuola</w:t>
      </w:r>
      <w:r>
        <w:tab/>
      </w:r>
    </w:p>
    <w:p w:rsidR="0027153F" w:rsidRDefault="000E5C20">
      <w:pPr>
        <w:ind w:left="85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</w:t>
      </w:r>
    </w:p>
    <w:p w:rsidR="0027153F" w:rsidRDefault="0027153F">
      <w:pPr>
        <w:jc w:val="both"/>
        <w:rPr>
          <w:sz w:val="12"/>
          <w:szCs w:val="12"/>
        </w:rPr>
      </w:pPr>
    </w:p>
    <w:p w:rsidR="0027153F" w:rsidRDefault="0027153F">
      <w:pPr>
        <w:jc w:val="both"/>
        <w:rPr>
          <w:sz w:val="12"/>
          <w:szCs w:val="12"/>
        </w:rPr>
      </w:pPr>
    </w:p>
    <w:p w:rsidR="0027153F" w:rsidRDefault="0027153F">
      <w:pPr>
        <w:jc w:val="both"/>
        <w:rPr>
          <w:sz w:val="12"/>
          <w:szCs w:val="12"/>
        </w:rPr>
      </w:pPr>
    </w:p>
    <w:p w:rsidR="0027153F" w:rsidRDefault="0027153F">
      <w:pPr>
        <w:jc w:val="both"/>
        <w:rPr>
          <w:sz w:val="12"/>
          <w:szCs w:val="12"/>
        </w:rPr>
      </w:pPr>
    </w:p>
    <w:p w:rsidR="0027153F" w:rsidRDefault="000E5C20">
      <w:pPr>
        <w:tabs>
          <w:tab w:val="left" w:pos="0"/>
          <w:tab w:val="left" w:pos="567"/>
        </w:tabs>
        <w:ind w:left="851" w:hanging="851"/>
        <w:jc w:val="both"/>
      </w:pPr>
      <w:r>
        <w:rPr>
          <w:b/>
        </w:rPr>
        <w:t>N.B.</w:t>
      </w:r>
      <w:r>
        <w:tab/>
        <w:t xml:space="preserve">1. Non saranno prese in considerazione domande incomplete e/o </w:t>
      </w:r>
      <w:r>
        <w:t>prive del timbro della scuola e della firma del Dirigente Scolastico.</w:t>
      </w:r>
    </w:p>
    <w:p w:rsidR="0027153F" w:rsidRDefault="000E5C20">
      <w:pPr>
        <w:tabs>
          <w:tab w:val="left" w:pos="0"/>
          <w:tab w:val="left" w:pos="567"/>
        </w:tabs>
        <w:ind w:left="851" w:hanging="851"/>
        <w:jc w:val="both"/>
        <w:rPr>
          <w:color w:val="0000FF"/>
          <w:u w:val="single"/>
        </w:rPr>
      </w:pPr>
      <w:r>
        <w:tab/>
        <w:t xml:space="preserve">2. La domanda deve   essere   inviata </w:t>
      </w:r>
      <w:r>
        <w:rPr>
          <w:b/>
        </w:rPr>
        <w:t xml:space="preserve">  “</w:t>
      </w:r>
      <w:r>
        <w:rPr>
          <w:b/>
          <w:u w:val="single"/>
        </w:rPr>
        <w:t>All’attenzione  del  Dirigente  Scolastico”</w:t>
      </w:r>
      <w:r>
        <w:rPr>
          <w:b/>
        </w:rPr>
        <w:t xml:space="preserve">   entro le ore 12:00 del 25/11/2023</w:t>
      </w:r>
      <w:r>
        <w:t xml:space="preserve"> al seguente indirizzo: </w:t>
      </w:r>
      <w:hyperlink r:id="rId11" w:history="1">
        <w:r>
          <w:rPr>
            <w:color w:val="0000FF"/>
            <w:u w:val="single"/>
          </w:rPr>
          <w:t>rmis02400l@istruzione.it</w:t>
        </w:r>
      </w:hyperlink>
    </w:p>
    <w:p w:rsidR="0027153F" w:rsidRDefault="0027153F">
      <w:pPr>
        <w:tabs>
          <w:tab w:val="left" w:pos="0"/>
          <w:tab w:val="left" w:pos="567"/>
        </w:tabs>
        <w:ind w:left="851" w:hanging="851"/>
        <w:jc w:val="both"/>
        <w:rPr>
          <w:color w:val="0000FF"/>
          <w:u w:val="single"/>
        </w:rPr>
      </w:pPr>
    </w:p>
    <w:p w:rsidR="0027153F" w:rsidRDefault="0027153F">
      <w:pPr>
        <w:tabs>
          <w:tab w:val="left" w:pos="0"/>
          <w:tab w:val="left" w:pos="567"/>
        </w:tabs>
        <w:ind w:left="851" w:hanging="851"/>
        <w:jc w:val="both"/>
      </w:pPr>
    </w:p>
    <w:p w:rsidR="0027153F" w:rsidRDefault="0027153F"/>
    <w:p w:rsidR="0027153F" w:rsidRDefault="0027153F"/>
    <w:p w:rsidR="0027153F" w:rsidRDefault="0027153F"/>
    <w:sectPr w:rsidR="0027153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Athena Unico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3F"/>
    <w:rsid w:val="000E5C20"/>
    <w:rsid w:val="0027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7BA1D-4DE1-43A2-AFEE-783CAC9D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  <w:szCs w:val="20"/>
    </w:rPr>
  </w:style>
  <w:style w:type="paragraph" w:styleId="Titolo1">
    <w:name w:val="heading 1"/>
    <w:basedOn w:val="Normale"/>
    <w:next w:val="Normale"/>
    <w:link w:val="Titolo1Carattere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Times New Roman" w:eastAsia="Times New Roman" w:hAnsi="Times New Roman"/>
      <w:b/>
      <w:sz w:val="28"/>
      <w:lang w:val="en-US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Pr>
      <w:rFonts w:ascii="Times New Roman" w:eastAsia="Times New Roman" w:hAnsi="Times New Roman" w:cs="Times New Roman"/>
      <w:b/>
      <w:sz w:val="28"/>
      <w:szCs w:val="20"/>
      <w:lang w:val="en-US" w:eastAsia="it-IT"/>
    </w:r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Pr>
      <w:rFonts w:ascii="Calibri" w:eastAsia="Calibri" w:hAnsi="Calibri" w:cs="SimSun"/>
      <w:sz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sz w:val="20"/>
      <w:szCs w:val="20"/>
    </w:rPr>
  </w:style>
  <w:style w:type="paragraph" w:styleId="Didascalia">
    <w:name w:val="caption"/>
    <w:basedOn w:val="Normale"/>
    <w:next w:val="Normale"/>
    <w:qFormat/>
    <w:pPr>
      <w:tabs>
        <w:tab w:val="left" w:pos="5387"/>
      </w:tabs>
      <w:jc w:val="center"/>
    </w:pPr>
    <w:rPr>
      <w:rFonts w:ascii="Times New Roman" w:eastAsia="Times New Roman" w:hAnsi="Times New Roman"/>
      <w:b/>
      <w:sz w:val="28"/>
    </w:rPr>
  </w:style>
  <w:style w:type="paragraph" w:styleId="Corpotesto">
    <w:name w:val="Body Text"/>
    <w:basedOn w:val="Normale"/>
    <w:link w:val="CorpotestoCarattere"/>
    <w:pPr>
      <w:widowControl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/>
      <w:u w:val="single"/>
      <w:lang w:val="en-US"/>
    </w:rPr>
  </w:style>
  <w:style w:type="character" w:customStyle="1" w:styleId="CorpotestoCarattere">
    <w:name w:val="Corpo testo Carattere"/>
    <w:basedOn w:val="Carpredefinitoparagrafo"/>
    <w:link w:val="Corpotesto"/>
    <w:rPr>
      <w:rFonts w:ascii="Times New Roman" w:eastAsia="Times New Roman" w:hAnsi="Times New Roman" w:cs="Times New Roman"/>
      <w:sz w:val="24"/>
      <w:szCs w:val="20"/>
      <w:u w:val="single"/>
      <w:lang w:val="en-US" w:eastAsia="it-IT"/>
    </w:rPr>
  </w:style>
  <w:style w:type="character" w:styleId="Rimandonotaapidipagina">
    <w:name w:val="footnote reference"/>
    <w:basedOn w:val="Carpredefinitoparagrafo"/>
    <w:uiPriority w:val="99"/>
    <w:rPr>
      <w:vertAlign w:val="superscript"/>
    </w:rPr>
  </w:style>
  <w:style w:type="character" w:customStyle="1" w:styleId="Didascalia1">
    <w:name w:val="Didascalia1"/>
    <w:basedOn w:val="Carpredefinitoparagrafo"/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eastAsia="Times" w:hAnsi="Tahoma" w:cs="Tahoma"/>
      <w:sz w:val="16"/>
      <w:szCs w:val="16"/>
      <w:lang w:eastAsia="it-IT"/>
    </w:rPr>
  </w:style>
  <w:style w:type="character" w:styleId="Rimandocommento">
    <w:name w:val="annotation reference"/>
    <w:uiPriority w:val="99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Pr>
      <w:b/>
      <w:bCs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rPr>
      <w:sz w:val="20"/>
    </w:rPr>
  </w:style>
  <w:style w:type="character" w:customStyle="1" w:styleId="TestocommentoCarattere">
    <w:name w:val="Testo commento Carattere"/>
    <w:link w:val="Testocommento"/>
    <w:uiPriority w:val="99"/>
    <w:rPr>
      <w:sz w:val="20"/>
      <w:szCs w:val="20"/>
    </w:rPr>
  </w:style>
  <w:style w:type="paragraph" w:styleId="Sottotitolo">
    <w:name w:val="Subtitle"/>
    <w:basedOn w:val="Normale1"/>
    <w:next w:val="Normal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herita.fornabaio@marconicolleferro.ne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mis02400l@pec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rmis02400l@istruzione.it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simona.antognini@marconicolleferro.ne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antonellapontecorvo@marconicolleferr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VicePreside</cp:lastModifiedBy>
  <cp:revision>2</cp:revision>
  <dcterms:created xsi:type="dcterms:W3CDTF">2023-11-15T07:52:00Z</dcterms:created>
  <dcterms:modified xsi:type="dcterms:W3CDTF">2023-11-15T07:52:00Z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8c423e30846a4c8fa5d31e9c31c7e68f</vt:lpwstr>
  </property>
</Properties>
</file>