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E1" w:rsidRPr="00730584" w:rsidRDefault="00730584" w:rsidP="009E1A93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GRIGLIA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DI</w:t>
      </w:r>
      <w:proofErr w:type="gramEnd"/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VALUTAZIONE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DELLA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PROVA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SCRITTA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DI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ITALIANO</w:t>
      </w:r>
      <w:r w:rsidR="00F45D4B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 TIPOLOGIA  </w:t>
      </w:r>
      <w:r w:rsidR="00575F78">
        <w:rPr>
          <w:rFonts w:ascii="Times New Roman" w:hAnsi="Times New Roman" w:cs="Times New Roman"/>
          <w:b/>
          <w:bCs/>
          <w:smallCaps/>
          <w:sz w:val="20"/>
          <w:szCs w:val="28"/>
        </w:rPr>
        <w:t>C</w:t>
      </w:r>
      <w:r w:rsidR="005F18B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-</w:t>
      </w:r>
      <w:r w:rsidR="005F18B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0A2C2A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Esami di Stato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20</w:t>
      </w:r>
      <w:r w:rsidR="00EA1C77">
        <w:rPr>
          <w:rFonts w:ascii="Times New Roman" w:hAnsi="Times New Roman" w:cs="Times New Roman"/>
          <w:b/>
          <w:bCs/>
          <w:smallCaps/>
          <w:sz w:val="20"/>
          <w:szCs w:val="28"/>
        </w:rPr>
        <w:t>21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/20</w:t>
      </w:r>
      <w:r w:rsidR="00EA1C77">
        <w:rPr>
          <w:rFonts w:ascii="Times New Roman" w:hAnsi="Times New Roman" w:cs="Times New Roman"/>
          <w:b/>
          <w:bCs/>
          <w:smallCaps/>
          <w:sz w:val="20"/>
          <w:szCs w:val="28"/>
        </w:rPr>
        <w:t>22</w:t>
      </w:r>
    </w:p>
    <w:p w:rsidR="00796851" w:rsidRPr="000A2C2A" w:rsidRDefault="000A2C2A" w:rsidP="007968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A2C2A">
        <w:rPr>
          <w:rFonts w:ascii="Times New Roman" w:hAnsi="Times New Roman" w:cs="Times New Roman"/>
          <w:b/>
          <w:sz w:val="16"/>
          <w:szCs w:val="16"/>
        </w:rPr>
        <w:t xml:space="preserve">Candidato ……………………………..............................              </w:t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  <w:t xml:space="preserve">Classe .................       </w:t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  <w:t>Commissione …………</w:t>
      </w:r>
      <w:proofErr w:type="gramStart"/>
      <w:r w:rsidRPr="000A2C2A"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 w:rsidRPr="000A2C2A">
        <w:rPr>
          <w:rFonts w:ascii="Times New Roman" w:hAnsi="Times New Roman" w:cs="Times New Roman"/>
          <w:b/>
          <w:sz w:val="16"/>
          <w:szCs w:val="16"/>
        </w:rPr>
        <w:t>.</w:t>
      </w:r>
    </w:p>
    <w:tbl>
      <w:tblPr>
        <w:tblStyle w:val="Grigliatabella"/>
        <w:tblW w:w="15998" w:type="dxa"/>
        <w:tblLayout w:type="fixed"/>
        <w:tblLook w:val="04A0" w:firstRow="1" w:lastRow="0" w:firstColumn="1" w:lastColumn="0" w:noHBand="0" w:noVBand="1"/>
      </w:tblPr>
      <w:tblGrid>
        <w:gridCol w:w="1729"/>
        <w:gridCol w:w="662"/>
        <w:gridCol w:w="898"/>
        <w:gridCol w:w="406"/>
        <w:gridCol w:w="1011"/>
        <w:gridCol w:w="142"/>
        <w:gridCol w:w="151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567"/>
      </w:tblGrid>
      <w:tr w:rsidR="007F6EF5" w:rsidRPr="008223D2" w:rsidTr="009E1A93">
        <w:tc>
          <w:tcPr>
            <w:tcW w:w="15998" w:type="dxa"/>
            <w:gridSpan w:val="16"/>
            <w:tcMar>
              <w:left w:w="28" w:type="dxa"/>
              <w:right w:w="28" w:type="dxa"/>
            </w:tcMar>
            <w:vAlign w:val="center"/>
          </w:tcPr>
          <w:p w:rsidR="007F6EF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C02D7">
              <w:rPr>
                <w:rFonts w:ascii="Times New Roman" w:hAnsi="Times New Roman" w:cs="Times New Roman"/>
                <w:b/>
                <w:sz w:val="18"/>
                <w:szCs w:val="18"/>
              </w:rPr>
              <w:t>INDICATORI GENERALI PER LA VALUTAZIONE DEGLI ELABORATI DELLA PRIMA PROVA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(max. 60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7F6EF5" w:rsidRPr="008223D2" w:rsidTr="009E1A93">
        <w:tc>
          <w:tcPr>
            <w:tcW w:w="2391" w:type="dxa"/>
            <w:gridSpan w:val="2"/>
            <w:tcMar>
              <w:left w:w="28" w:type="dxa"/>
              <w:right w:w="28" w:type="dxa"/>
            </w:tcMar>
            <w:vAlign w:val="center"/>
          </w:tcPr>
          <w:p w:rsidR="007F6EF5" w:rsidRPr="008C02D7" w:rsidRDefault="007F6EF5" w:rsidP="008C02D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304" w:type="dxa"/>
            <w:gridSpan w:val="3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P.</w:t>
            </w:r>
          </w:p>
        </w:tc>
      </w:tr>
      <w:tr w:rsidR="00D74EBC" w:rsidRPr="00C309BB" w:rsidTr="009E1A93">
        <w:tc>
          <w:tcPr>
            <w:tcW w:w="2391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D45C94" w:rsidRDefault="00D74EBC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Ideazione, pianificazione e organizzazione del testo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del tutto privo di pianificazione e senza ideazione di base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privo di pianificazione con incerta ideazione di base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elaborato in buona parte con scarsa pianificazione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disorganizzato in alcuni punti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globalmente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adeguate/lineari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organizzazione del testo adeguate/lineari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B12B44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chiare e costruttive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rigorose 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costruttive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A75F7B" w:rsidRDefault="00D74EBC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Pianificazione ed organizzazione del testo perfettamente strutturate ed originali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74EBC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EBC" w:rsidRPr="00C309BB" w:rsidTr="009E1A93">
        <w:tc>
          <w:tcPr>
            <w:tcW w:w="2391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D45C94" w:rsidRDefault="00D74EBC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Coesione e coerenza testuale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Coesione e coerenza testuale del tutto assenti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scarsamente coeso ed argomentazioni del tutto contradditorie 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solo a tratti coeso ed argomentazioni  poco coerenti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non del tutto coeso e coerenza  presente in quasi tutte le argomentazioni  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globalmente coeso e coerente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lineare  e coerente in tutte le sue parti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con un buon livello di coesione e coerenza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A75F7B" w:rsidRDefault="00D74EBC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Testo caratterizzato da</w:t>
            </w:r>
          </w:p>
          <w:p w:rsidR="00D74EBC" w:rsidRPr="00927189" w:rsidRDefault="00D74EBC" w:rsidP="001D64A9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chiarezza espositiva supportata da piena coerenza argomentativa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A75F7B" w:rsidRDefault="00D74EBC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Testo caratterizzato da</w:t>
            </w:r>
          </w:p>
          <w:p w:rsidR="00D74EBC" w:rsidRPr="00A75F7B" w:rsidRDefault="00D74EBC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eccellente chiarezza espositiva supportata da argomentazioni pienamente coerenti ed originali 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74EBC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EBC" w:rsidRPr="00C309BB" w:rsidTr="009E1A93">
        <w:tc>
          <w:tcPr>
            <w:tcW w:w="2391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D45C94" w:rsidRDefault="00D74EBC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Ricchezza e padronanza lessicale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Lessico povero con uso del tutto improprio 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Lessico povero con presenza di improprietà linguistiche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Lessico impreciso 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Lessico ripetitivo e padronanza lessicale incerta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Uso di un lessico sufficientemente corretto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discreto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buono e uso appropriato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ricco e ottima padronanza linguistica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Bagaglio lessicale ricco e ricercato; uso puntuale del linguaggio tecnico 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74EBC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EBC" w:rsidRPr="00C309BB" w:rsidTr="009E1A93">
        <w:tc>
          <w:tcPr>
            <w:tcW w:w="2391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D45C94" w:rsidRDefault="00D74EBC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Correttezza grammaticale (ortografia, morfologia, sintassi); uso corretto ed efficace della punteggiatura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>rrori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diffusi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e gravi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in tutti i livelli.</w:t>
            </w:r>
          </w:p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molto approssimativa o inesistente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>rrori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diffusi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significativi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in tutti i livelli. </w:t>
            </w:r>
          </w:p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approssimativa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Errori di morfologia e sintassi scorretta.</w:t>
            </w:r>
          </w:p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approssimativa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Morfologia imprecisa e sintassi non del tutto lineare. </w:t>
            </w:r>
          </w:p>
          <w:p w:rsidR="00D74EBC" w:rsidRPr="00F059D8" w:rsidRDefault="00D74EBC" w:rsidP="001D64A9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Uso della punteggiatura non ineccepibile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809">
              <w:rPr>
                <w:rFonts w:ascii="Times New Roman" w:hAnsi="Times New Roman" w:cs="Times New Roman"/>
                <w:sz w:val="12"/>
                <w:szCs w:val="12"/>
              </w:rPr>
              <w:t>Forma globalmente corretta, anche se con qualche imprecision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224809">
              <w:rPr>
                <w:rFonts w:ascii="Times New Roman" w:hAnsi="Times New Roman" w:cs="Times New Roman"/>
                <w:sz w:val="12"/>
                <w:szCs w:val="12"/>
              </w:rPr>
              <w:t xml:space="preserve"> in relazione a singoli elementi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>Forma nell’insieme corretta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 chiara</w:t>
            </w: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 xml:space="preserve">, anche se con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lievi imprecisioni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corretta e chiara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corretta ed accurata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F059D8" w:rsidRDefault="00D74EBC" w:rsidP="001D64A9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ineccepibile e ricercata/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efficace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74EBC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EBC" w:rsidRPr="00C309BB" w:rsidTr="009E1A93">
        <w:tc>
          <w:tcPr>
            <w:tcW w:w="2391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D45C94" w:rsidRDefault="00D74EBC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Ampiezza e precisione delle conoscenze e dei riferimenti culturali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Elaborato consegnato in bianco 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molto limitate e quasi del tutto errate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limitate e in più punti errate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modeste ed imprecise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superficiali ed imprecise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e</w:t>
            </w: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>ssenziali e globalmente corrette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appropriate e/o</w:t>
            </w:r>
            <w:r w:rsidRPr="00B91B22">
              <w:rPr>
                <w:rFonts w:ascii="Times New Roman" w:hAnsi="Times New Roman" w:cs="Times New Roman"/>
                <w:sz w:val="12"/>
                <w:szCs w:val="12"/>
              </w:rPr>
              <w:t xml:space="preserve"> esaurienti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p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 xml:space="preserve">ertinenti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ed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 xml:space="preserve"> esaurienti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>approfondite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>approfondite</w:t>
            </w:r>
            <w:r w:rsidRPr="00437E60">
              <w:rPr>
                <w:rFonts w:ascii="Times New Roman" w:hAnsi="Times New Roman" w:cs="Times New Roman"/>
                <w:sz w:val="12"/>
                <w:szCs w:val="12"/>
              </w:rPr>
              <w:t xml:space="preserve"> ed ampiamente articolate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74EBC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EBC" w:rsidRPr="00C309BB" w:rsidTr="009E1A93">
        <w:tc>
          <w:tcPr>
            <w:tcW w:w="2391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D45C94" w:rsidRDefault="00D74EBC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Espressione di giudizi critici e valutazioni personali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inadeguata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 con errori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parziale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e/o</w:t>
            </w: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 non appropriata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non del tutto appropriata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F059D8" w:rsidRDefault="00D74EBC" w:rsidP="001D64A9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mediocre/incerta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 nell’insieme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corretta 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corretta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ed organica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C535C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corretta,  organica e puntuale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268A3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corretta,  organica e puntuale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con valutazioni personali originali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74EBC" w:rsidRPr="00E268A3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6EF5" w:rsidRPr="00C309BB" w:rsidTr="009E1A93">
        <w:tc>
          <w:tcPr>
            <w:tcW w:w="15998" w:type="dxa"/>
            <w:gridSpan w:val="16"/>
            <w:tcMar>
              <w:left w:w="28" w:type="dxa"/>
              <w:right w:w="28" w:type="dxa"/>
            </w:tcMar>
            <w:vAlign w:val="center"/>
          </w:tcPr>
          <w:p w:rsidR="00F27285" w:rsidRPr="00CF3261" w:rsidRDefault="007F6EF5" w:rsidP="00F72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02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INDICATORI SPECIFICI </w:t>
            </w:r>
            <w:r w:rsidR="005A33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 GLI ELABORATI DI TIPOLOGIA </w:t>
            </w:r>
            <w:r w:rsidR="00F723EF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(max. 40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0B2975" w:rsidRPr="00C309BB" w:rsidTr="009E1A93">
        <w:tc>
          <w:tcPr>
            <w:tcW w:w="2391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8C02D7" w:rsidRDefault="000B2975" w:rsidP="007F14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304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D74EBC" w:rsidRPr="00C309BB" w:rsidTr="009E1A93">
        <w:trPr>
          <w:trHeight w:val="1242"/>
        </w:trPr>
        <w:tc>
          <w:tcPr>
            <w:tcW w:w="2391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D45C94" w:rsidRDefault="00D74EBC" w:rsidP="00E31F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9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Pertinenza del testo rispetto alla traccia e coerenza nella formulazione del titolo e dell'eventuale </w:t>
            </w:r>
            <w:proofErr w:type="spellStart"/>
            <w:r w:rsidRPr="000B2975">
              <w:rPr>
                <w:rFonts w:ascii="Times New Roman" w:hAnsi="Times New Roman" w:cs="Times New Roman"/>
                <w:b/>
                <w:sz w:val="18"/>
                <w:szCs w:val="18"/>
              </w:rPr>
              <w:t>paragrafazione</w:t>
            </w:r>
            <w:proofErr w:type="spellEnd"/>
          </w:p>
        </w:tc>
        <w:tc>
          <w:tcPr>
            <w:tcW w:w="1304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Consegna ignorata in tutte le sue parti e registro linguistico del tutto inappropriato. Assenza di 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coerenza nella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eventuale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formulazione del titolo e del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Molti vincoli della consegna ignorati e registro linguistico per buona parte inappropriato. Superficialità 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nella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eventuale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formulazione del titolo 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assenza di 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coerenza del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Consegna rispettata solo in parte e registro linguistico non sempre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adeguato alla tipologia di elaborato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. </w:t>
            </w:r>
            <w:r w:rsidRPr="00F8144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Superficialità nella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eventuale</w:t>
            </w:r>
            <w:r w:rsidRPr="00F8144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formulazione del titolo e 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parziale</w:t>
            </w:r>
            <w:r w:rsidRPr="00F8144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coerenza della </w:t>
            </w:r>
            <w:proofErr w:type="spellStart"/>
            <w:r w:rsidRPr="00F8144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Rispetto approssimativo delle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richieste  della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consegna e del registro linguistico. C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oerenza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mediocre 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nella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eventuale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formulazione del titolo e del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nel c</w:t>
            </w:r>
            <w:r w:rsidRPr="00C25E6E">
              <w:rPr>
                <w:rFonts w:ascii="Times New Roman" w:hAnsi="Times New Roman" w:cs="Times New Roman"/>
                <w:sz w:val="12"/>
                <w:szCs w:val="12"/>
              </w:rPr>
              <w:t>ompless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</w:t>
            </w:r>
            <w:r w:rsidRPr="00C25E6E">
              <w:rPr>
                <w:rFonts w:ascii="Times New Roman" w:hAnsi="Times New Roman" w:cs="Times New Roman"/>
                <w:sz w:val="12"/>
                <w:szCs w:val="12"/>
              </w:rPr>
              <w:t xml:space="preserve"> pertinente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ai vincoli posti nella consegna</w:t>
            </w:r>
            <w:r w:rsidRPr="00C25E6E">
              <w:rPr>
                <w:rFonts w:ascii="Times New Roman" w:hAnsi="Times New Roman" w:cs="Times New Roman"/>
                <w:sz w:val="12"/>
                <w:szCs w:val="12"/>
              </w:rPr>
              <w:t>, anche se con qualche incompletezza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; registro linguistico globalmente adeguato alla tipologia. C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oerenza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globalmente presente 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nella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eventuale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formulazione del titolo e del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pressoché completo in relazione alle richieste della traccia; registro linguistico adeguato alla tipologia. Eventuale f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ormulazione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convincente e corretta 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del titolo e del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completo in relazione alle richieste della traccia; uso appropriato del registro linguistico. Eventuale f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ormulazione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pienamente convincente e completa 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del titolo e del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completo ed esaustivo in relazione alle richieste della traccia; uso corretto ed appropriato del registro linguistico. Ottima pianificazione nella eventuale 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formulazione 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 un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titolo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originale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e del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puntuale ed esaustivo in relazione alle richieste della traccia; uso appropriato ed originale del registro linguistico. Capacità creative nella eventuale 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formulazione 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 un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titolo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originale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di una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articolata e puntuale</w:t>
            </w:r>
          </w:p>
        </w:tc>
        <w:tc>
          <w:tcPr>
            <w:tcW w:w="567" w:type="dxa"/>
            <w:shd w:val="clear" w:color="auto" w:fill="FFFF99"/>
          </w:tcPr>
          <w:p w:rsidR="00D74EBC" w:rsidRDefault="00D74EBC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EBC" w:rsidRPr="00C309BB" w:rsidTr="009E1A93">
        <w:tc>
          <w:tcPr>
            <w:tcW w:w="2391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0B2975" w:rsidRDefault="00D74EBC" w:rsidP="00973A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4EBC" w:rsidRPr="000B2975" w:rsidRDefault="00D74EBC" w:rsidP="00973A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9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Correttezza e articolazione delle conoscenze e dei riferimenti culturali </w:t>
            </w:r>
          </w:p>
          <w:p w:rsidR="00D74EBC" w:rsidRPr="00D45C94" w:rsidRDefault="00D74EBC" w:rsidP="00973A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molto limitate e/o incongruenti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limitate e in larga parte non pertinenti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modeste e in più punti non pertinenti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imprecise e/o parzialmente pertinenti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essenziali e globalmente pertinenti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appropriate ed esaurienti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esaurienti e pertinenti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A75F7B" w:rsidRDefault="00D74EBC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Conoscenze approfondite e pertinenti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pertinenti, approfondite e ampiamente articolate</w:t>
            </w:r>
          </w:p>
        </w:tc>
        <w:tc>
          <w:tcPr>
            <w:tcW w:w="567" w:type="dxa"/>
            <w:shd w:val="clear" w:color="auto" w:fill="FFFF99"/>
          </w:tcPr>
          <w:p w:rsidR="00D74EBC" w:rsidRDefault="00D74EBC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3823" w:rsidRPr="00C309BB" w:rsidTr="009E1A93">
        <w:tc>
          <w:tcPr>
            <w:tcW w:w="2391" w:type="dxa"/>
            <w:gridSpan w:val="2"/>
            <w:tcMar>
              <w:left w:w="28" w:type="dxa"/>
              <w:right w:w="28" w:type="dxa"/>
            </w:tcMar>
            <w:vAlign w:val="center"/>
          </w:tcPr>
          <w:p w:rsidR="00763823" w:rsidRPr="008C02D7" w:rsidRDefault="00763823" w:rsidP="003C33F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 w:rsidR="00763823" w:rsidRPr="00422AB5" w:rsidRDefault="00763823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04" w:type="dxa"/>
            <w:gridSpan w:val="3"/>
            <w:tcMar>
              <w:left w:w="28" w:type="dxa"/>
              <w:right w:w="28" w:type="dxa"/>
            </w:tcMar>
            <w:vAlign w:val="center"/>
          </w:tcPr>
          <w:p w:rsidR="00763823" w:rsidRPr="00422AB5" w:rsidRDefault="00763823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3-4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63823" w:rsidRPr="00422AB5" w:rsidRDefault="00763823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5-6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63823" w:rsidRPr="00422AB5" w:rsidRDefault="00763823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7-8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63823" w:rsidRPr="00422AB5" w:rsidRDefault="00763823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9-10-11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63823" w:rsidRPr="00422AB5" w:rsidRDefault="00763823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63823" w:rsidRPr="00422AB5" w:rsidRDefault="00763823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13-14-15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63823" w:rsidRPr="00422AB5" w:rsidRDefault="00763823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63823" w:rsidRPr="00422AB5" w:rsidRDefault="00763823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63823" w:rsidRPr="00422AB5" w:rsidRDefault="00763823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763823" w:rsidRPr="00422AB5" w:rsidRDefault="00763823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D74EBC" w:rsidRPr="00C309BB" w:rsidTr="009E1A93">
        <w:tc>
          <w:tcPr>
            <w:tcW w:w="2391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D45C94" w:rsidRDefault="00D74EBC" w:rsidP="001D64A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975">
              <w:rPr>
                <w:rFonts w:ascii="Times New Roman" w:hAnsi="Times New Roman" w:cs="Times New Roman"/>
                <w:b/>
                <w:sz w:val="18"/>
                <w:szCs w:val="18"/>
              </w:rPr>
              <w:t>Sviluppo ordinato e lineare dell’esposizione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Sviluppo dell’esposizione  totalmente privo di coerenza e linearità 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Sviluppo dell’esposizione  in larga parte privo di coerenza e poco lineare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Sviluppo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dell’esposizione  in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più punti disordinato e privo di coerenza. 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Sviluppo dell’esposizione  parzialmente coerente ed ordinato.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Sviluppo dell’esposizione  globalmente ordinato e coerente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Esposizione  sviluppata in modo chiaro e coerente.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Esposizione  sviluppata in modo chiaro e coerente, supportata anche da un uso appropriato dei connettivi.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D4974">
              <w:rPr>
                <w:rFonts w:ascii="Times New Roman" w:hAnsi="Times New Roman" w:cs="Times New Roman"/>
                <w:sz w:val="12"/>
                <w:szCs w:val="12"/>
              </w:rPr>
              <w:t xml:space="preserve">Esposizione  sviluppata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in maniera logica e consequenziale, con ricchezza di connettivi pertinenti 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74EBC" w:rsidRPr="00C309BB" w:rsidRDefault="00D74EBC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D4974">
              <w:rPr>
                <w:rFonts w:ascii="Times New Roman" w:hAnsi="Times New Roman" w:cs="Times New Roman"/>
                <w:sz w:val="12"/>
                <w:szCs w:val="12"/>
              </w:rPr>
              <w:t xml:space="preserve">Esposizione  sviluppata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in maniera sistematica, fluida e ampiamente articolata grazie a un ampio e pertinente  uso dei connettivi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D74EBC" w:rsidRDefault="00D74EBC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1A93" w:rsidRPr="00C573CC" w:rsidTr="00E9130F">
        <w:tc>
          <w:tcPr>
            <w:tcW w:w="23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E1A93" w:rsidRPr="00C309BB" w:rsidTr="00E9130F">
        <w:trPr>
          <w:trHeight w:val="454"/>
        </w:trPr>
        <w:tc>
          <w:tcPr>
            <w:tcW w:w="1729" w:type="dxa"/>
            <w:vMerge w:val="restart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1A93" w:rsidRPr="006B3F30" w:rsidRDefault="009E1A93" w:rsidP="00E913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COMMISIONE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1A93" w:rsidRDefault="009E1A93" w:rsidP="00E913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1A93" w:rsidRDefault="009E1A93" w:rsidP="00E913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97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1A93" w:rsidRDefault="009E1A93" w:rsidP="00E913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07CBD" w:rsidRDefault="009E1A93" w:rsidP="00E9130F">
            <w:pPr>
              <w:ind w:left="76" w:right="12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Il voto della prova risulta dalla somma dei punteggi attribuiti ai singoli indicatori, in </w:t>
            </w:r>
            <w:r w:rsidRPr="00C07CB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centesimi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. Il risultato (R) va riportato a </w:t>
            </w:r>
            <w:r w:rsidRPr="00C07CB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con opportuna proporzione (divisione per 5) con eventuali arrotondamenti così calcolati: R &lt; 0,5 arrotondamento per difetto al punteggio espresso da numero intero; R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&gt;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0,5 arrotondamento per eccesso al punteggio espresso da numero intero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391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9E1A93" w:rsidRDefault="009E1A93" w:rsidP="00E913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TOTALE  PUNTEGGIO  IN  CENTESIMI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E1A93" w:rsidRDefault="009E1A93" w:rsidP="00E913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1A93" w:rsidRPr="00C573CC" w:rsidTr="00E9130F">
        <w:tc>
          <w:tcPr>
            <w:tcW w:w="1729" w:type="dxa"/>
            <w:vMerge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97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4"/>
            <w:vMerge/>
            <w:tcBorders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E1A93" w:rsidRPr="00C309BB" w:rsidTr="00E9130F">
        <w:trPr>
          <w:trHeight w:val="454"/>
        </w:trPr>
        <w:tc>
          <w:tcPr>
            <w:tcW w:w="1729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1A93" w:rsidRPr="00D45C94" w:rsidRDefault="009E1A93" w:rsidP="00E91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1A93" w:rsidRDefault="009E1A93" w:rsidP="00E913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1A93" w:rsidRDefault="009E1A93" w:rsidP="00E913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97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1A93" w:rsidRDefault="009E1A93" w:rsidP="00E913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9E065A" w:rsidRDefault="009E1A93" w:rsidP="00E913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9E1A93" w:rsidRDefault="009E1A93" w:rsidP="00E913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TOTALE  PUNTEGGIO  IN  VENTESIMI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E1A93" w:rsidRDefault="009E1A93" w:rsidP="00E913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1A93" w:rsidRPr="00C573CC" w:rsidTr="00E9130F"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9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573CC" w:rsidRDefault="009E1A93" w:rsidP="00E913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1A93" w:rsidRPr="00C573CC" w:rsidRDefault="009E1A93" w:rsidP="00E91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E1A93" w:rsidRPr="00C309BB" w:rsidTr="00E9130F">
        <w:trPr>
          <w:trHeight w:val="497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1A93" w:rsidRPr="00D45C94" w:rsidRDefault="009E1A93" w:rsidP="00E91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PRESIDENTE</w:t>
            </w:r>
          </w:p>
        </w:tc>
        <w:tc>
          <w:tcPr>
            <w:tcW w:w="4574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1A93" w:rsidRDefault="009E1A93" w:rsidP="00E913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E1A93" w:rsidRPr="00C07CBD" w:rsidRDefault="009E1A93" w:rsidP="00E9130F">
            <w:pPr>
              <w:ind w:left="76" w:right="12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Per la conversione in </w:t>
            </w:r>
            <w:r w:rsidR="003736B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quindices</w:t>
            </w:r>
            <w:bookmarkStart w:id="0" w:name="_GoBack"/>
            <w:bookmarkEnd w:id="0"/>
            <w:r w:rsidRPr="00C07CB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imi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, si utilizzi la Tabella n. 3, </w:t>
            </w:r>
            <w:proofErr w:type="spellStart"/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>All</w:t>
            </w:r>
            <w:proofErr w:type="spellEnd"/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>. C – O.M. 65/2022.</w:t>
            </w:r>
          </w:p>
          <w:p w:rsidR="009E1A93" w:rsidRPr="00C07CBD" w:rsidRDefault="009E1A93" w:rsidP="00E9130F">
            <w:pPr>
              <w:ind w:left="76" w:right="123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>Arrotondamento in presenza di parte d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ecimale (D) calcolato in base al seguente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criteri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o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>: D ≥ 0,5 arrotondamento per eccesso al punteggio espresso da numero intero</w:t>
            </w:r>
          </w:p>
        </w:tc>
        <w:tc>
          <w:tcPr>
            <w:tcW w:w="391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9E1A93" w:rsidRDefault="009E1A93" w:rsidP="00E913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TOTALE  PUNTEGGIO  IN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QUINDIC</w:t>
            </w: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ESIMI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E1A93" w:rsidRDefault="009E1A93" w:rsidP="00E913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96851" w:rsidRPr="00797F85" w:rsidRDefault="00796851" w:rsidP="007F6EF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sectPr w:rsidR="00796851" w:rsidRPr="00797F85" w:rsidSect="00945D49">
      <w:pgSz w:w="16838" w:h="11906" w:orient="landscape"/>
      <w:pgMar w:top="426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AAD0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51"/>
    <w:rsid w:val="0000124C"/>
    <w:rsid w:val="000312DE"/>
    <w:rsid w:val="00033FFE"/>
    <w:rsid w:val="0005677F"/>
    <w:rsid w:val="00063C5B"/>
    <w:rsid w:val="0008019E"/>
    <w:rsid w:val="00090CCA"/>
    <w:rsid w:val="00096FD1"/>
    <w:rsid w:val="000A2C2A"/>
    <w:rsid w:val="000B2975"/>
    <w:rsid w:val="000C535C"/>
    <w:rsid w:val="000C6CFF"/>
    <w:rsid w:val="00110AFE"/>
    <w:rsid w:val="00144950"/>
    <w:rsid w:val="001676D6"/>
    <w:rsid w:val="00195919"/>
    <w:rsid w:val="001D3982"/>
    <w:rsid w:val="001D44BC"/>
    <w:rsid w:val="00224809"/>
    <w:rsid w:val="0025457A"/>
    <w:rsid w:val="00261071"/>
    <w:rsid w:val="00280B98"/>
    <w:rsid w:val="002C0CF3"/>
    <w:rsid w:val="002C73C8"/>
    <w:rsid w:val="002D555E"/>
    <w:rsid w:val="003126A3"/>
    <w:rsid w:val="00320E4C"/>
    <w:rsid w:val="00345DC6"/>
    <w:rsid w:val="0034722D"/>
    <w:rsid w:val="00347D19"/>
    <w:rsid w:val="00350BE3"/>
    <w:rsid w:val="00367336"/>
    <w:rsid w:val="00367EE6"/>
    <w:rsid w:val="003736B3"/>
    <w:rsid w:val="00374614"/>
    <w:rsid w:val="00374769"/>
    <w:rsid w:val="003A2CDA"/>
    <w:rsid w:val="003A7742"/>
    <w:rsid w:val="003D0DC3"/>
    <w:rsid w:val="004219D7"/>
    <w:rsid w:val="00422AB5"/>
    <w:rsid w:val="004230AE"/>
    <w:rsid w:val="00423F79"/>
    <w:rsid w:val="004247DA"/>
    <w:rsid w:val="00437E60"/>
    <w:rsid w:val="004425A1"/>
    <w:rsid w:val="00445A59"/>
    <w:rsid w:val="004802D6"/>
    <w:rsid w:val="0049339A"/>
    <w:rsid w:val="004B2102"/>
    <w:rsid w:val="004B3937"/>
    <w:rsid w:val="004D4101"/>
    <w:rsid w:val="005156A9"/>
    <w:rsid w:val="005447A2"/>
    <w:rsid w:val="005463D4"/>
    <w:rsid w:val="005564E1"/>
    <w:rsid w:val="0056240C"/>
    <w:rsid w:val="00575F78"/>
    <w:rsid w:val="00580BEE"/>
    <w:rsid w:val="005922A6"/>
    <w:rsid w:val="00596B4A"/>
    <w:rsid w:val="005A3347"/>
    <w:rsid w:val="005A336F"/>
    <w:rsid w:val="005D4FDF"/>
    <w:rsid w:val="005D54DB"/>
    <w:rsid w:val="005F18BF"/>
    <w:rsid w:val="005F2B09"/>
    <w:rsid w:val="00622A02"/>
    <w:rsid w:val="00651DF8"/>
    <w:rsid w:val="00666B1E"/>
    <w:rsid w:val="006829EB"/>
    <w:rsid w:val="006A1FCF"/>
    <w:rsid w:val="006B34C3"/>
    <w:rsid w:val="006C114D"/>
    <w:rsid w:val="006D5C03"/>
    <w:rsid w:val="006E72C2"/>
    <w:rsid w:val="00702CCD"/>
    <w:rsid w:val="00730584"/>
    <w:rsid w:val="007355CC"/>
    <w:rsid w:val="00761CAA"/>
    <w:rsid w:val="00763823"/>
    <w:rsid w:val="00766486"/>
    <w:rsid w:val="00796851"/>
    <w:rsid w:val="00797F85"/>
    <w:rsid w:val="007A0819"/>
    <w:rsid w:val="007B59C1"/>
    <w:rsid w:val="007B68A9"/>
    <w:rsid w:val="007C449D"/>
    <w:rsid w:val="007C4D4D"/>
    <w:rsid w:val="007C6E2E"/>
    <w:rsid w:val="007D1A15"/>
    <w:rsid w:val="007D2641"/>
    <w:rsid w:val="007F0E0D"/>
    <w:rsid w:val="007F6EF5"/>
    <w:rsid w:val="00820433"/>
    <w:rsid w:val="008223D2"/>
    <w:rsid w:val="00836C00"/>
    <w:rsid w:val="00855464"/>
    <w:rsid w:val="00877BD3"/>
    <w:rsid w:val="00892E7D"/>
    <w:rsid w:val="008A786F"/>
    <w:rsid w:val="008B7EEE"/>
    <w:rsid w:val="008C02D7"/>
    <w:rsid w:val="008C1FCF"/>
    <w:rsid w:val="008D4974"/>
    <w:rsid w:val="008D6942"/>
    <w:rsid w:val="008D6FE4"/>
    <w:rsid w:val="008F00AF"/>
    <w:rsid w:val="008F0643"/>
    <w:rsid w:val="009064B6"/>
    <w:rsid w:val="009316CA"/>
    <w:rsid w:val="00940346"/>
    <w:rsid w:val="00945D49"/>
    <w:rsid w:val="00953907"/>
    <w:rsid w:val="009E065A"/>
    <w:rsid w:val="009E0F75"/>
    <w:rsid w:val="009E1A93"/>
    <w:rsid w:val="009E68AD"/>
    <w:rsid w:val="009F166D"/>
    <w:rsid w:val="00A0319D"/>
    <w:rsid w:val="00A04879"/>
    <w:rsid w:val="00A13BCD"/>
    <w:rsid w:val="00A20CDE"/>
    <w:rsid w:val="00A44FE2"/>
    <w:rsid w:val="00A6322C"/>
    <w:rsid w:val="00AB1A38"/>
    <w:rsid w:val="00AC7D6E"/>
    <w:rsid w:val="00B053DE"/>
    <w:rsid w:val="00B232E5"/>
    <w:rsid w:val="00B37D45"/>
    <w:rsid w:val="00B53A43"/>
    <w:rsid w:val="00B5721A"/>
    <w:rsid w:val="00B632EF"/>
    <w:rsid w:val="00B64BE3"/>
    <w:rsid w:val="00B64EF1"/>
    <w:rsid w:val="00B71318"/>
    <w:rsid w:val="00B8374F"/>
    <w:rsid w:val="00B91B22"/>
    <w:rsid w:val="00BA32DE"/>
    <w:rsid w:val="00BA6FBE"/>
    <w:rsid w:val="00BF6C9F"/>
    <w:rsid w:val="00C00D92"/>
    <w:rsid w:val="00C04C5F"/>
    <w:rsid w:val="00C114CE"/>
    <w:rsid w:val="00C2051E"/>
    <w:rsid w:val="00C25E6E"/>
    <w:rsid w:val="00C26756"/>
    <w:rsid w:val="00C275FE"/>
    <w:rsid w:val="00C309BB"/>
    <w:rsid w:val="00C32523"/>
    <w:rsid w:val="00C33777"/>
    <w:rsid w:val="00C413F2"/>
    <w:rsid w:val="00C7493A"/>
    <w:rsid w:val="00C92045"/>
    <w:rsid w:val="00CD2B1B"/>
    <w:rsid w:val="00CD3ABB"/>
    <w:rsid w:val="00CF2957"/>
    <w:rsid w:val="00CF3261"/>
    <w:rsid w:val="00D45C94"/>
    <w:rsid w:val="00D500D7"/>
    <w:rsid w:val="00D616C1"/>
    <w:rsid w:val="00D6508A"/>
    <w:rsid w:val="00D653BC"/>
    <w:rsid w:val="00D74EBC"/>
    <w:rsid w:val="00D95964"/>
    <w:rsid w:val="00DA18E1"/>
    <w:rsid w:val="00DB357F"/>
    <w:rsid w:val="00DB7AA5"/>
    <w:rsid w:val="00DE2EA7"/>
    <w:rsid w:val="00DE6AD5"/>
    <w:rsid w:val="00DE7C42"/>
    <w:rsid w:val="00DF2419"/>
    <w:rsid w:val="00E04808"/>
    <w:rsid w:val="00E268A3"/>
    <w:rsid w:val="00E30DE5"/>
    <w:rsid w:val="00E31FAD"/>
    <w:rsid w:val="00E37813"/>
    <w:rsid w:val="00E74274"/>
    <w:rsid w:val="00EA1C77"/>
    <w:rsid w:val="00EE0BD9"/>
    <w:rsid w:val="00EE1628"/>
    <w:rsid w:val="00EF0906"/>
    <w:rsid w:val="00F00A18"/>
    <w:rsid w:val="00F049E2"/>
    <w:rsid w:val="00F20534"/>
    <w:rsid w:val="00F26CA0"/>
    <w:rsid w:val="00F27285"/>
    <w:rsid w:val="00F40A46"/>
    <w:rsid w:val="00F45D4B"/>
    <w:rsid w:val="00F604AF"/>
    <w:rsid w:val="00F63CE3"/>
    <w:rsid w:val="00F723EF"/>
    <w:rsid w:val="00F8144E"/>
    <w:rsid w:val="00F959DE"/>
    <w:rsid w:val="00FC019E"/>
    <w:rsid w:val="00FE4D47"/>
    <w:rsid w:val="00FE6681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AA44"/>
  <w15:docId w15:val="{AAC9BB34-14CF-4AD2-ACA1-A334EAA3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2C73C8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2C73C8"/>
    <w:rPr>
      <w:rFonts w:ascii="Times New Roman" w:eastAsia="Times New Roman" w:hAnsi="Times New Roman" w:cs="Times New Roman"/>
      <w:sz w:val="16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D9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29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Gentile</dc:creator>
  <cp:lastModifiedBy>VicePreside</cp:lastModifiedBy>
  <cp:revision>4</cp:revision>
  <cp:lastPrinted>2019-02-18T15:55:00Z</cp:lastPrinted>
  <dcterms:created xsi:type="dcterms:W3CDTF">2022-04-27T09:44:00Z</dcterms:created>
  <dcterms:modified xsi:type="dcterms:W3CDTF">2022-05-12T13:27:00Z</dcterms:modified>
</cp:coreProperties>
</file>